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CF" w:rsidRPr="002D57CF" w:rsidRDefault="002D57CF" w:rsidP="002D57CF">
      <w:pPr>
        <w:spacing w:after="0" w:line="240" w:lineRule="auto"/>
        <w:jc w:val="center"/>
        <w:rPr>
          <w:rFonts w:ascii="Times New Roman" w:eastAsiaTheme="minorHAnsi" w:hAnsi="Times New Roman" w:cs="Times New Roman"/>
          <w:b/>
          <w:color w:val="000000"/>
          <w:sz w:val="24"/>
          <w:szCs w:val="28"/>
          <w:lang w:val="ru-RU"/>
        </w:rPr>
      </w:pPr>
      <w:r w:rsidRPr="002D57CF">
        <w:rPr>
          <w:rFonts w:ascii="Times New Roman" w:eastAsiaTheme="minorHAnsi" w:hAnsi="Times New Roman" w:cs="Times New Roman"/>
          <w:b/>
          <w:noProof/>
          <w:color w:val="000000"/>
          <w:sz w:val="24"/>
          <w:szCs w:val="28"/>
          <w:lang w:val="ru-RU" w:eastAsia="ru-RU"/>
        </w:rPr>
        <w:drawing>
          <wp:inline distT="0" distB="0" distL="0" distR="0" wp14:anchorId="6178D48A" wp14:editId="737EADE9">
            <wp:extent cx="562835" cy="464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435" cy="474400"/>
                    </a:xfrm>
                    <a:prstGeom prst="rect">
                      <a:avLst/>
                    </a:prstGeom>
                    <a:noFill/>
                  </pic:spPr>
                </pic:pic>
              </a:graphicData>
            </a:graphic>
          </wp:inline>
        </w:drawing>
      </w:r>
    </w:p>
    <w:p w:rsidR="002D57CF" w:rsidRPr="002D57CF" w:rsidRDefault="002D57CF" w:rsidP="002D57CF">
      <w:pPr>
        <w:spacing w:after="0" w:line="240" w:lineRule="auto"/>
        <w:jc w:val="center"/>
        <w:rPr>
          <w:rFonts w:ascii="Times New Roman" w:eastAsiaTheme="minorHAnsi" w:hAnsi="Times New Roman" w:cs="Times New Roman"/>
          <w:b/>
          <w:color w:val="000000"/>
          <w:sz w:val="24"/>
          <w:szCs w:val="28"/>
          <w:lang w:val="ru-RU"/>
        </w:rPr>
      </w:pPr>
      <w:r w:rsidRPr="002D57CF">
        <w:rPr>
          <w:rFonts w:ascii="Times New Roman" w:eastAsiaTheme="minorHAnsi" w:hAnsi="Times New Roman" w:cs="Times New Roman"/>
          <w:b/>
          <w:color w:val="000000"/>
          <w:sz w:val="24"/>
          <w:szCs w:val="28"/>
          <w:lang w:val="ru-RU"/>
        </w:rPr>
        <w:t>МОН Запорожской области</w:t>
      </w:r>
    </w:p>
    <w:p w:rsidR="002D57CF" w:rsidRPr="002D57CF" w:rsidRDefault="002D57CF" w:rsidP="002D57CF">
      <w:pPr>
        <w:spacing w:after="0" w:line="240" w:lineRule="auto"/>
        <w:jc w:val="center"/>
        <w:rPr>
          <w:rFonts w:ascii="Times New Roman" w:eastAsiaTheme="minorHAnsi" w:hAnsi="Times New Roman" w:cs="Times New Roman"/>
          <w:b/>
          <w:sz w:val="24"/>
          <w:szCs w:val="24"/>
          <w:lang w:val="ru-RU"/>
        </w:rPr>
      </w:pPr>
      <w:r w:rsidRPr="002D57CF">
        <w:rPr>
          <w:rFonts w:ascii="Times New Roman" w:eastAsiaTheme="minorHAnsi" w:hAnsi="Times New Roman" w:cs="Times New Roman"/>
          <w:b/>
          <w:sz w:val="24"/>
          <w:szCs w:val="24"/>
          <w:lang w:val="ru-RU"/>
        </w:rPr>
        <w:t>Государственное казенное учреждение</w:t>
      </w:r>
    </w:p>
    <w:p w:rsidR="002D57CF" w:rsidRPr="002D57CF" w:rsidRDefault="002D57CF" w:rsidP="002D57CF">
      <w:pPr>
        <w:spacing w:after="0" w:line="240" w:lineRule="auto"/>
        <w:jc w:val="center"/>
        <w:rPr>
          <w:rFonts w:ascii="Times New Roman" w:eastAsiaTheme="minorHAnsi" w:hAnsi="Times New Roman" w:cs="Times New Roman"/>
          <w:b/>
          <w:sz w:val="24"/>
          <w:szCs w:val="24"/>
          <w:lang w:val="ru-RU"/>
        </w:rPr>
      </w:pPr>
      <w:r w:rsidRPr="002D57CF">
        <w:rPr>
          <w:rFonts w:ascii="Times New Roman" w:eastAsiaTheme="minorHAnsi" w:hAnsi="Times New Roman" w:cs="Times New Roman"/>
          <w:b/>
          <w:sz w:val="24"/>
          <w:szCs w:val="24"/>
          <w:lang w:val="ru-RU"/>
        </w:rPr>
        <w:t>общеобразовательная организация Запорожской области</w:t>
      </w:r>
    </w:p>
    <w:p w:rsidR="002D57CF" w:rsidRPr="002D57CF" w:rsidRDefault="002D57CF" w:rsidP="002D57CF">
      <w:pPr>
        <w:spacing w:after="0" w:line="240" w:lineRule="auto"/>
        <w:jc w:val="center"/>
        <w:rPr>
          <w:rFonts w:ascii="Times New Roman" w:eastAsiaTheme="minorHAnsi" w:hAnsi="Times New Roman" w:cs="Times New Roman"/>
          <w:b/>
          <w:sz w:val="24"/>
          <w:szCs w:val="24"/>
          <w:lang w:val="ru-RU"/>
        </w:rPr>
      </w:pPr>
      <w:r w:rsidRPr="002D57CF">
        <w:rPr>
          <w:rFonts w:ascii="Times New Roman" w:eastAsiaTheme="minorHAnsi" w:hAnsi="Times New Roman" w:cs="Times New Roman"/>
          <w:b/>
          <w:sz w:val="24"/>
          <w:szCs w:val="24"/>
          <w:lang w:val="ru-RU"/>
        </w:rPr>
        <w:t xml:space="preserve">«Акимовская средняя общеобразовательная школа №26» Мелитопольского района </w:t>
      </w:r>
    </w:p>
    <w:p w:rsidR="002D57CF" w:rsidRPr="002D57CF" w:rsidRDefault="002D57CF" w:rsidP="002D57CF">
      <w:pPr>
        <w:spacing w:after="0" w:line="240" w:lineRule="auto"/>
        <w:ind w:left="357" w:hanging="357"/>
        <w:jc w:val="center"/>
        <w:rPr>
          <w:rFonts w:ascii="Times New Roman" w:eastAsiaTheme="minorHAnsi" w:hAnsi="Times New Roman" w:cs="Times New Roman"/>
          <w:bCs/>
          <w:sz w:val="20"/>
          <w:szCs w:val="20"/>
          <w:lang w:eastAsia="en-US"/>
        </w:rPr>
      </w:pPr>
      <w:r w:rsidRPr="002D57CF">
        <w:rPr>
          <w:rFonts w:ascii="Times New Roman" w:eastAsiaTheme="minorHAnsi" w:hAnsi="Times New Roman" w:cs="Times New Roman"/>
          <w:bCs/>
          <w:sz w:val="20"/>
          <w:szCs w:val="20"/>
          <w:lang w:val="ru-RU" w:eastAsia="en-US"/>
        </w:rPr>
        <w:t>2</w:t>
      </w:r>
      <w:r w:rsidRPr="002D57CF">
        <w:rPr>
          <w:rFonts w:ascii="Times New Roman" w:eastAsiaTheme="minorHAnsi" w:hAnsi="Times New Roman" w:cs="Times New Roman"/>
          <w:bCs/>
          <w:sz w:val="20"/>
          <w:szCs w:val="20"/>
          <w:lang w:eastAsia="en-US"/>
        </w:rPr>
        <w:t xml:space="preserve">72503, </w:t>
      </w:r>
      <w:r w:rsidRPr="002D57CF">
        <w:rPr>
          <w:rFonts w:ascii="Times New Roman" w:eastAsiaTheme="minorHAnsi" w:hAnsi="Times New Roman" w:cs="Times New Roman"/>
          <w:bCs/>
          <w:sz w:val="20"/>
          <w:szCs w:val="20"/>
          <w:lang w:val="ru-RU" w:eastAsia="en-US"/>
        </w:rPr>
        <w:t>Запорожская область, М. О. Акимовский, пгт Акимовка, ул. Пушкина</w:t>
      </w:r>
      <w:r w:rsidRPr="002D57CF">
        <w:rPr>
          <w:rFonts w:ascii="Times New Roman" w:eastAsiaTheme="minorHAnsi" w:hAnsi="Times New Roman" w:cs="Times New Roman"/>
          <w:bCs/>
          <w:sz w:val="20"/>
          <w:szCs w:val="20"/>
          <w:lang w:eastAsia="en-US"/>
        </w:rPr>
        <w:t xml:space="preserve">, </w:t>
      </w:r>
      <w:r w:rsidRPr="002D57CF">
        <w:rPr>
          <w:rFonts w:ascii="Times New Roman" w:eastAsiaTheme="minorHAnsi" w:hAnsi="Times New Roman" w:cs="Times New Roman"/>
          <w:bCs/>
          <w:sz w:val="20"/>
          <w:szCs w:val="20"/>
          <w:lang w:val="ru-RU" w:eastAsia="en-US"/>
        </w:rPr>
        <w:t>д.</w:t>
      </w:r>
      <w:r w:rsidRPr="002D57CF">
        <w:rPr>
          <w:rFonts w:ascii="Times New Roman" w:eastAsiaTheme="minorHAnsi" w:hAnsi="Times New Roman" w:cs="Times New Roman"/>
          <w:bCs/>
          <w:sz w:val="20"/>
          <w:szCs w:val="20"/>
          <w:lang w:eastAsia="en-US"/>
        </w:rPr>
        <w:t>22а</w:t>
      </w:r>
    </w:p>
    <w:p w:rsidR="002D57CF" w:rsidRPr="002D57CF" w:rsidRDefault="002D57CF" w:rsidP="002D57CF">
      <w:pPr>
        <w:spacing w:after="0" w:line="256" w:lineRule="auto"/>
        <w:jc w:val="center"/>
        <w:rPr>
          <w:rFonts w:ascii="Times New Roman" w:eastAsiaTheme="minorHAnsi" w:hAnsi="Times New Roman" w:cs="Times New Roman"/>
          <w:sz w:val="20"/>
          <w:szCs w:val="20"/>
          <w:lang w:val="ru-RU"/>
        </w:rPr>
      </w:pPr>
      <w:r w:rsidRPr="002D57CF">
        <w:rPr>
          <w:rFonts w:eastAsiaTheme="minorHAnsi"/>
          <w:lang w:val="ru-RU"/>
        </w:rPr>
        <w:t xml:space="preserve">ИНН 9001015052 ОГРН 1239000000722 </w:t>
      </w:r>
      <w:r w:rsidRPr="002D57CF">
        <w:rPr>
          <w:rFonts w:ascii="Times New Roman" w:eastAsiaTheme="minorHAnsi" w:hAnsi="Times New Roman" w:cs="Times New Roman"/>
          <w:bCs/>
          <w:sz w:val="20"/>
          <w:szCs w:val="20"/>
          <w:lang w:val="ru-RU"/>
        </w:rPr>
        <w:t xml:space="preserve">тел.+79900443080; </w:t>
      </w:r>
      <w:r w:rsidRPr="002D57CF">
        <w:rPr>
          <w:rFonts w:ascii="Times New Roman" w:eastAsiaTheme="minorHAnsi" w:hAnsi="Times New Roman" w:cs="Times New Roman"/>
          <w:bCs/>
          <w:sz w:val="20"/>
          <w:szCs w:val="20"/>
          <w:lang w:val="en-US"/>
        </w:rPr>
        <w:t>e</w:t>
      </w:r>
      <w:r w:rsidRPr="002D57CF">
        <w:rPr>
          <w:rFonts w:ascii="Times New Roman" w:eastAsiaTheme="minorHAnsi" w:hAnsi="Times New Roman" w:cs="Times New Roman"/>
          <w:bCs/>
          <w:sz w:val="20"/>
          <w:szCs w:val="20"/>
          <w:lang w:val="ru-RU"/>
        </w:rPr>
        <w:t>-</w:t>
      </w:r>
      <w:r w:rsidRPr="002D57CF">
        <w:rPr>
          <w:rFonts w:ascii="Times New Roman" w:eastAsiaTheme="minorHAnsi" w:hAnsi="Times New Roman" w:cs="Times New Roman"/>
          <w:bCs/>
          <w:sz w:val="20"/>
          <w:szCs w:val="20"/>
          <w:lang w:val="en-US"/>
        </w:rPr>
        <w:t>mail</w:t>
      </w:r>
      <w:r w:rsidRPr="002D57CF">
        <w:rPr>
          <w:rFonts w:ascii="Times New Roman" w:eastAsiaTheme="minorHAnsi" w:hAnsi="Times New Roman" w:cs="Times New Roman"/>
          <w:bCs/>
          <w:sz w:val="20"/>
          <w:szCs w:val="20"/>
          <w:lang w:val="ru-RU"/>
        </w:rPr>
        <w:t xml:space="preserve">: </w:t>
      </w:r>
      <w:proofErr w:type="spellStart"/>
      <w:r w:rsidRPr="002D57CF">
        <w:rPr>
          <w:rFonts w:ascii="Times New Roman" w:eastAsiaTheme="minorHAnsi" w:hAnsi="Times New Roman" w:cs="Times New Roman"/>
          <w:sz w:val="20"/>
          <w:szCs w:val="20"/>
          <w:shd w:val="clear" w:color="auto" w:fill="FFFFFF"/>
          <w:lang w:val="en-US"/>
        </w:rPr>
        <w:t>akimschool</w:t>
      </w:r>
      <w:proofErr w:type="spellEnd"/>
      <w:r w:rsidRPr="002D57CF">
        <w:rPr>
          <w:rFonts w:ascii="Times New Roman" w:eastAsiaTheme="minorHAnsi" w:hAnsi="Times New Roman" w:cs="Times New Roman"/>
          <w:sz w:val="20"/>
          <w:szCs w:val="20"/>
          <w:shd w:val="clear" w:color="auto" w:fill="FFFFFF"/>
          <w:lang w:val="ru-RU"/>
        </w:rPr>
        <w:t>26@</w:t>
      </w:r>
      <w:proofErr w:type="spellStart"/>
      <w:r w:rsidRPr="002D57CF">
        <w:rPr>
          <w:rFonts w:ascii="Times New Roman" w:eastAsiaTheme="minorHAnsi" w:hAnsi="Times New Roman" w:cs="Times New Roman"/>
          <w:sz w:val="20"/>
          <w:szCs w:val="20"/>
          <w:shd w:val="clear" w:color="auto" w:fill="FFFFFF"/>
          <w:lang w:val="en-US"/>
        </w:rPr>
        <w:t>yandex</w:t>
      </w:r>
      <w:proofErr w:type="spellEnd"/>
      <w:r w:rsidRPr="002D57CF">
        <w:rPr>
          <w:rFonts w:ascii="Times New Roman" w:eastAsiaTheme="minorHAnsi" w:hAnsi="Times New Roman" w:cs="Times New Roman"/>
          <w:sz w:val="20"/>
          <w:szCs w:val="20"/>
          <w:shd w:val="clear" w:color="auto" w:fill="FFFFFF"/>
          <w:lang w:val="ru-RU"/>
        </w:rPr>
        <w:t>.</w:t>
      </w:r>
      <w:proofErr w:type="spellStart"/>
      <w:r w:rsidRPr="002D57CF">
        <w:rPr>
          <w:rFonts w:ascii="Times New Roman" w:eastAsiaTheme="minorHAnsi" w:hAnsi="Times New Roman" w:cs="Times New Roman"/>
          <w:sz w:val="20"/>
          <w:szCs w:val="20"/>
          <w:shd w:val="clear" w:color="auto" w:fill="FFFFFF"/>
          <w:lang w:val="en-US"/>
        </w:rPr>
        <w:t>ru</w:t>
      </w:r>
      <w:proofErr w:type="spellEnd"/>
    </w:p>
    <w:tbl>
      <w:tblPr>
        <w:tblW w:w="0" w:type="auto"/>
        <w:tblBorders>
          <w:top w:val="thinThickSmallGap" w:sz="24" w:space="0" w:color="auto"/>
        </w:tblBorders>
        <w:tblLayout w:type="fixed"/>
        <w:tblLook w:val="00A0" w:firstRow="1" w:lastRow="0" w:firstColumn="1" w:lastColumn="0" w:noHBand="0" w:noVBand="0"/>
      </w:tblPr>
      <w:tblGrid>
        <w:gridCol w:w="9639"/>
      </w:tblGrid>
      <w:tr w:rsidR="00683FE8" w:rsidRPr="00492EBF" w:rsidTr="00D2543E">
        <w:trPr>
          <w:cantSplit/>
          <w:trHeight w:val="339"/>
        </w:trPr>
        <w:tc>
          <w:tcPr>
            <w:tcW w:w="9639" w:type="dxa"/>
            <w:tcBorders>
              <w:top w:val="thinThickSmallGap" w:sz="24" w:space="0" w:color="auto"/>
              <w:left w:val="nil"/>
              <w:bottom w:val="nil"/>
              <w:right w:val="nil"/>
            </w:tcBorders>
          </w:tcPr>
          <w:p w:rsidR="00683FE8" w:rsidRDefault="00683FE8" w:rsidP="00D2543E">
            <w:pPr>
              <w:pStyle w:val="a3"/>
              <w:spacing w:line="276" w:lineRule="auto"/>
              <w:rPr>
                <w:rFonts w:ascii="Times New Roman" w:hAnsi="Times New Roman" w:cs="Times New Roman"/>
                <w:sz w:val="24"/>
                <w:szCs w:val="24"/>
                <w:lang w:val="ru-RU"/>
              </w:rPr>
            </w:pPr>
          </w:p>
          <w:p w:rsidR="008F3F13" w:rsidRPr="00492EBF" w:rsidRDefault="008F3F13" w:rsidP="00D2543E">
            <w:pPr>
              <w:pStyle w:val="a3"/>
              <w:spacing w:line="276" w:lineRule="auto"/>
              <w:rPr>
                <w:rFonts w:ascii="Times New Roman" w:hAnsi="Times New Roman" w:cs="Times New Roman"/>
                <w:sz w:val="24"/>
                <w:szCs w:val="24"/>
                <w:lang w:val="ru-RU"/>
              </w:rPr>
            </w:pPr>
          </w:p>
        </w:tc>
      </w:tr>
    </w:tbl>
    <w:p w:rsidR="00EC3293" w:rsidRDefault="00EC3293" w:rsidP="00EC3293">
      <w:pPr>
        <w:spacing w:after="0" w:line="240" w:lineRule="auto"/>
        <w:jc w:val="right"/>
        <w:rPr>
          <w:rFonts w:ascii="Times New Roman" w:hAnsi="Times New Roman" w:cs="Times New Roman"/>
          <w:sz w:val="24"/>
          <w:lang w:val="ru-RU"/>
        </w:rPr>
      </w:pPr>
      <w:r w:rsidRPr="00EC3293">
        <w:rPr>
          <w:rFonts w:ascii="Times New Roman" w:hAnsi="Times New Roman" w:cs="Times New Roman"/>
          <w:sz w:val="24"/>
          <w:lang w:val="ru-RU"/>
        </w:rPr>
        <w:t>Приложение1</w:t>
      </w:r>
    </w:p>
    <w:p w:rsidR="00EC3293" w:rsidRDefault="00EC3293" w:rsidP="00EC3293">
      <w:pPr>
        <w:spacing w:after="0" w:line="240" w:lineRule="auto"/>
        <w:jc w:val="right"/>
        <w:rPr>
          <w:rFonts w:ascii="Times New Roman" w:hAnsi="Times New Roman" w:cs="Times New Roman"/>
          <w:sz w:val="24"/>
          <w:lang w:val="ru-RU"/>
        </w:rPr>
      </w:pPr>
      <w:r>
        <w:rPr>
          <w:rFonts w:ascii="Times New Roman" w:hAnsi="Times New Roman" w:cs="Times New Roman"/>
          <w:sz w:val="24"/>
          <w:lang w:val="ru-RU"/>
        </w:rPr>
        <w:t xml:space="preserve">к приказу от </w:t>
      </w:r>
      <w:r w:rsidR="00357C3C">
        <w:rPr>
          <w:rFonts w:ascii="Times New Roman" w:hAnsi="Times New Roman" w:cs="Times New Roman"/>
          <w:sz w:val="24"/>
          <w:lang w:val="ru-RU"/>
        </w:rPr>
        <w:t>03</w:t>
      </w:r>
      <w:r w:rsidR="008B5157">
        <w:rPr>
          <w:rFonts w:ascii="Times New Roman" w:hAnsi="Times New Roman" w:cs="Times New Roman"/>
          <w:sz w:val="24"/>
          <w:lang w:val="ru-RU"/>
        </w:rPr>
        <w:t xml:space="preserve">. </w:t>
      </w:r>
      <w:r w:rsidR="00357C3C">
        <w:rPr>
          <w:rFonts w:ascii="Times New Roman" w:hAnsi="Times New Roman" w:cs="Times New Roman"/>
          <w:sz w:val="24"/>
          <w:lang w:val="ru-RU"/>
        </w:rPr>
        <w:t>11.</w:t>
      </w:r>
      <w:r>
        <w:rPr>
          <w:rFonts w:ascii="Times New Roman" w:hAnsi="Times New Roman" w:cs="Times New Roman"/>
          <w:sz w:val="24"/>
          <w:lang w:val="ru-RU"/>
        </w:rPr>
        <w:t>2023 г. №___</w:t>
      </w:r>
    </w:p>
    <w:p w:rsidR="001B4370" w:rsidRDefault="001B4370" w:rsidP="00EC3293">
      <w:pPr>
        <w:spacing w:after="0" w:line="240" w:lineRule="auto"/>
        <w:jc w:val="right"/>
        <w:rPr>
          <w:rFonts w:ascii="Times New Roman" w:hAnsi="Times New Roman" w:cs="Times New Roman"/>
          <w:sz w:val="24"/>
          <w:lang w:val="ru-RU"/>
        </w:rPr>
      </w:pPr>
    </w:p>
    <w:p w:rsidR="00552777" w:rsidRDefault="00552777" w:rsidP="001B4370">
      <w:pPr>
        <w:spacing w:after="0" w:line="247" w:lineRule="auto"/>
        <w:ind w:right="140" w:firstLine="4"/>
        <w:rPr>
          <w:rFonts w:ascii="Times New Roman" w:hAnsi="Times New Roman" w:cs="Times New Roman"/>
          <w:sz w:val="24"/>
          <w:lang w:val="ru-RU"/>
        </w:rPr>
      </w:pPr>
      <w:r>
        <w:rPr>
          <w:rFonts w:ascii="Times New Roman" w:hAnsi="Times New Roman" w:cs="Times New Roman"/>
          <w:caps/>
          <w:sz w:val="24"/>
          <w:lang w:val="ru-RU"/>
        </w:rPr>
        <w:t xml:space="preserve">        </w:t>
      </w:r>
      <w:r w:rsidR="001B4370" w:rsidRPr="00552777">
        <w:rPr>
          <w:rFonts w:ascii="Times New Roman" w:hAnsi="Times New Roman" w:cs="Times New Roman"/>
          <w:caps/>
          <w:sz w:val="24"/>
          <w:lang w:val="ru-RU"/>
        </w:rPr>
        <w:t>Рассмотрено</w:t>
      </w:r>
      <w:r>
        <w:rPr>
          <w:rFonts w:ascii="Times New Roman" w:hAnsi="Times New Roman" w:cs="Times New Roman"/>
          <w:caps/>
          <w:sz w:val="24"/>
          <w:lang w:val="ru-RU"/>
        </w:rPr>
        <w:t xml:space="preserve">                                                                                   </w:t>
      </w:r>
      <w:r w:rsidR="001B4370" w:rsidRPr="001B4370">
        <w:rPr>
          <w:rFonts w:ascii="Times New Roman" w:hAnsi="Times New Roman" w:cs="Times New Roman"/>
          <w:sz w:val="24"/>
          <w:lang w:val="ru-RU"/>
        </w:rPr>
        <w:t xml:space="preserve"> </w:t>
      </w:r>
      <w:r w:rsidRPr="001B4370">
        <w:rPr>
          <w:rFonts w:ascii="Times New Roman" w:hAnsi="Times New Roman" w:cs="Times New Roman"/>
          <w:sz w:val="24"/>
        </w:rPr>
        <w:t>УТВЕРЖДАЮ</w:t>
      </w:r>
    </w:p>
    <w:p w:rsidR="001B4370" w:rsidRPr="00552777" w:rsidRDefault="001B4370" w:rsidP="001B4370">
      <w:pPr>
        <w:spacing w:after="0" w:line="247" w:lineRule="auto"/>
        <w:ind w:right="140" w:firstLine="4"/>
        <w:rPr>
          <w:rFonts w:ascii="Times New Roman" w:hAnsi="Times New Roman" w:cs="Times New Roman"/>
          <w:sz w:val="24"/>
          <w:lang w:val="ru-RU"/>
        </w:rPr>
      </w:pPr>
      <w:r w:rsidRPr="001B4370">
        <w:rPr>
          <w:rFonts w:ascii="Times New Roman" w:hAnsi="Times New Roman" w:cs="Times New Roman"/>
          <w:sz w:val="24"/>
          <w:lang w:val="ru-RU"/>
        </w:rPr>
        <w:t xml:space="preserve">на заседании педсовета  </w:t>
      </w:r>
      <w:r w:rsidRPr="001B4370">
        <w:rPr>
          <w:rFonts w:ascii="Times New Roman" w:hAnsi="Times New Roman" w:cs="Times New Roman"/>
          <w:sz w:val="24"/>
        </w:rPr>
        <w:t xml:space="preserve">                                              </w:t>
      </w:r>
      <w:r>
        <w:rPr>
          <w:rFonts w:ascii="Times New Roman" w:hAnsi="Times New Roman" w:cs="Times New Roman"/>
          <w:sz w:val="24"/>
          <w:lang w:val="ru-RU"/>
        </w:rPr>
        <w:t xml:space="preserve">         </w:t>
      </w:r>
      <w:r w:rsidR="00552777">
        <w:rPr>
          <w:rFonts w:ascii="Times New Roman" w:hAnsi="Times New Roman" w:cs="Times New Roman"/>
          <w:sz w:val="24"/>
          <w:lang w:val="ru-RU"/>
        </w:rPr>
        <w:t xml:space="preserve">                              </w:t>
      </w:r>
      <w:r w:rsidR="00552777" w:rsidRPr="001B4370">
        <w:rPr>
          <w:rFonts w:ascii="Times New Roman" w:hAnsi="Times New Roman" w:cs="Times New Roman"/>
          <w:sz w:val="24"/>
        </w:rPr>
        <w:t>Директор</w:t>
      </w:r>
    </w:p>
    <w:p w:rsidR="001B4370" w:rsidRPr="001B4370" w:rsidRDefault="001B4370" w:rsidP="001B4370">
      <w:pPr>
        <w:spacing w:after="0" w:line="247" w:lineRule="auto"/>
        <w:ind w:right="140" w:firstLine="4"/>
        <w:rPr>
          <w:rFonts w:ascii="Times New Roman" w:hAnsi="Times New Roman" w:cs="Times New Roman"/>
          <w:sz w:val="24"/>
        </w:rPr>
      </w:pPr>
      <w:r w:rsidRPr="001B4370">
        <w:rPr>
          <w:rFonts w:ascii="Times New Roman" w:hAnsi="Times New Roman" w:cs="Times New Roman"/>
          <w:sz w:val="24"/>
        </w:rPr>
        <w:t>ГКУ ЗО «Акимовская СОШ №26»</w:t>
      </w:r>
      <w:r w:rsidR="00552777">
        <w:rPr>
          <w:rFonts w:ascii="Times New Roman" w:hAnsi="Times New Roman" w:cs="Times New Roman"/>
          <w:sz w:val="24"/>
          <w:lang w:val="ru-RU"/>
        </w:rPr>
        <w:t xml:space="preserve"> МР</w:t>
      </w:r>
      <w:r w:rsidRPr="001B4370">
        <w:rPr>
          <w:rFonts w:ascii="Times New Roman" w:hAnsi="Times New Roman" w:cs="Times New Roman"/>
          <w:sz w:val="24"/>
        </w:rPr>
        <w:t xml:space="preserve"> </w:t>
      </w:r>
      <w:r w:rsidR="00552777">
        <w:rPr>
          <w:rFonts w:ascii="Times New Roman" w:hAnsi="Times New Roman" w:cs="Times New Roman"/>
          <w:sz w:val="24"/>
          <w:lang w:val="ru-RU"/>
        </w:rPr>
        <w:t xml:space="preserve">                              </w:t>
      </w:r>
      <w:r w:rsidR="00552777">
        <w:rPr>
          <w:rFonts w:ascii="Times New Roman" w:hAnsi="Times New Roman" w:cs="Times New Roman"/>
          <w:sz w:val="24"/>
          <w:szCs w:val="28"/>
        </w:rPr>
        <w:t>ГКУ ЗО «Акимовская СОШ №26» МР</w:t>
      </w:r>
      <w:r w:rsidRPr="001B4370">
        <w:rPr>
          <w:rFonts w:ascii="Times New Roman" w:hAnsi="Times New Roman" w:cs="Times New Roman"/>
          <w:sz w:val="24"/>
        </w:rPr>
        <w:t xml:space="preserve">                                               </w:t>
      </w:r>
      <w:r>
        <w:rPr>
          <w:rFonts w:ascii="Times New Roman" w:hAnsi="Times New Roman" w:cs="Times New Roman"/>
          <w:sz w:val="24"/>
          <w:lang w:val="ru-RU"/>
        </w:rPr>
        <w:t xml:space="preserve">               </w:t>
      </w:r>
    </w:p>
    <w:p w:rsidR="001B4370" w:rsidRPr="001B4370" w:rsidRDefault="001B4370" w:rsidP="001B4370">
      <w:pPr>
        <w:spacing w:after="0" w:line="247" w:lineRule="auto"/>
        <w:ind w:right="140" w:firstLine="4"/>
        <w:rPr>
          <w:rFonts w:ascii="Times New Roman" w:hAnsi="Times New Roman" w:cs="Times New Roman"/>
          <w:sz w:val="24"/>
        </w:rPr>
      </w:pPr>
      <w:r w:rsidRPr="001B4370">
        <w:rPr>
          <w:rFonts w:ascii="Times New Roman" w:hAnsi="Times New Roman" w:cs="Times New Roman"/>
          <w:sz w:val="24"/>
          <w:szCs w:val="28"/>
        </w:rPr>
        <w:t xml:space="preserve"> </w:t>
      </w:r>
      <w:r w:rsidR="00552777">
        <w:rPr>
          <w:rFonts w:ascii="Times New Roman" w:hAnsi="Times New Roman" w:cs="Times New Roman"/>
          <w:sz w:val="24"/>
          <w:szCs w:val="28"/>
        </w:rPr>
        <w:t xml:space="preserve"> </w:t>
      </w:r>
      <w:r w:rsidRPr="001B4370">
        <w:rPr>
          <w:rFonts w:ascii="Times New Roman" w:hAnsi="Times New Roman" w:cs="Times New Roman"/>
          <w:sz w:val="24"/>
        </w:rPr>
        <w:t>Протокол №</w:t>
      </w:r>
      <w:r w:rsidR="003710BE">
        <w:rPr>
          <w:rFonts w:ascii="Times New Roman" w:hAnsi="Times New Roman" w:cs="Times New Roman"/>
          <w:sz w:val="24"/>
          <w:lang w:val="ru-RU"/>
        </w:rPr>
        <w:t>3</w:t>
      </w:r>
      <w:r w:rsidRPr="001B4370">
        <w:rPr>
          <w:rFonts w:ascii="Times New Roman" w:hAnsi="Times New Roman" w:cs="Times New Roman"/>
          <w:sz w:val="24"/>
        </w:rPr>
        <w:t xml:space="preserve"> от </w:t>
      </w:r>
      <w:r w:rsidR="003710BE">
        <w:rPr>
          <w:rFonts w:ascii="Times New Roman" w:hAnsi="Times New Roman" w:cs="Times New Roman"/>
          <w:sz w:val="24"/>
          <w:lang w:val="ru-RU"/>
        </w:rPr>
        <w:t>03</w:t>
      </w:r>
      <w:r w:rsidRPr="001B4370">
        <w:rPr>
          <w:rFonts w:ascii="Times New Roman" w:hAnsi="Times New Roman" w:cs="Times New Roman"/>
          <w:sz w:val="24"/>
        </w:rPr>
        <w:t xml:space="preserve">. </w:t>
      </w:r>
      <w:r w:rsidR="003710BE">
        <w:rPr>
          <w:rFonts w:ascii="Times New Roman" w:hAnsi="Times New Roman" w:cs="Times New Roman"/>
          <w:sz w:val="24"/>
          <w:lang w:val="ru-RU"/>
        </w:rPr>
        <w:t>11</w:t>
      </w:r>
      <w:r w:rsidRPr="001B4370">
        <w:rPr>
          <w:rFonts w:ascii="Times New Roman" w:hAnsi="Times New Roman" w:cs="Times New Roman"/>
          <w:sz w:val="24"/>
        </w:rPr>
        <w:t>. 2023г.</w:t>
      </w:r>
      <w:r w:rsidRPr="001B4370">
        <w:rPr>
          <w:rFonts w:ascii="Times New Roman" w:hAnsi="Times New Roman" w:cs="Times New Roman"/>
          <w:noProof/>
          <w:sz w:val="24"/>
          <w:lang w:val="ru-RU" w:eastAsia="ru-RU"/>
        </w:rPr>
        <w:drawing>
          <wp:inline distT="0" distB="0" distL="0" distR="0" wp14:anchorId="7653D9E4" wp14:editId="09DAEA28">
            <wp:extent cx="42677" cy="27439"/>
            <wp:effectExtent l="0" t="0" r="0" b="0"/>
            <wp:docPr id="1" name="Picture 23962"/>
            <wp:cNvGraphicFramePr/>
            <a:graphic xmlns:a="http://schemas.openxmlformats.org/drawingml/2006/main">
              <a:graphicData uri="http://schemas.openxmlformats.org/drawingml/2006/picture">
                <pic:pic xmlns:pic="http://schemas.openxmlformats.org/drawingml/2006/picture">
                  <pic:nvPicPr>
                    <pic:cNvPr id="23962" name="Picture 23962"/>
                    <pic:cNvPicPr/>
                  </pic:nvPicPr>
                  <pic:blipFill>
                    <a:blip r:embed="rId6"/>
                    <a:stretch>
                      <a:fillRect/>
                    </a:stretch>
                  </pic:blipFill>
                  <pic:spPr>
                    <a:xfrm>
                      <a:off x="0" y="0"/>
                      <a:ext cx="42677" cy="27439"/>
                    </a:xfrm>
                    <a:prstGeom prst="rect">
                      <a:avLst/>
                    </a:prstGeom>
                  </pic:spPr>
                </pic:pic>
              </a:graphicData>
            </a:graphic>
          </wp:inline>
        </w:drawing>
      </w:r>
      <w:r w:rsidRPr="001B4370">
        <w:rPr>
          <w:rFonts w:ascii="Times New Roman" w:hAnsi="Times New Roman" w:cs="Times New Roman"/>
          <w:sz w:val="24"/>
        </w:rPr>
        <w:t xml:space="preserve">                                        </w:t>
      </w:r>
      <w:r w:rsidR="00552777">
        <w:rPr>
          <w:rFonts w:ascii="Times New Roman" w:hAnsi="Times New Roman" w:cs="Times New Roman"/>
          <w:sz w:val="24"/>
          <w:lang w:val="ru-RU"/>
        </w:rPr>
        <w:t xml:space="preserve">   </w:t>
      </w:r>
      <w:r w:rsidRPr="001B4370">
        <w:rPr>
          <w:rFonts w:ascii="Times New Roman" w:hAnsi="Times New Roman" w:cs="Times New Roman"/>
          <w:sz w:val="24"/>
        </w:rPr>
        <w:t xml:space="preserve">  ______________ Н.А. Каравичева                                                                                              </w:t>
      </w:r>
    </w:p>
    <w:p w:rsidR="00EC3293" w:rsidRDefault="00552777" w:rsidP="00552777">
      <w:pPr>
        <w:spacing w:after="0" w:line="240" w:lineRule="auto"/>
        <w:rPr>
          <w:rFonts w:ascii="Times New Roman" w:hAnsi="Times New Roman" w:cs="Times New Roman"/>
          <w:sz w:val="24"/>
        </w:rPr>
      </w:pPr>
      <w:r>
        <w:rPr>
          <w:rFonts w:ascii="Times New Roman" w:hAnsi="Times New Roman" w:cs="Times New Roman"/>
          <w:sz w:val="24"/>
          <w:lang w:val="ru-RU"/>
        </w:rPr>
        <w:t xml:space="preserve">                                                                                                     </w:t>
      </w:r>
      <w:r>
        <w:rPr>
          <w:rFonts w:ascii="Times New Roman" w:hAnsi="Times New Roman" w:cs="Times New Roman"/>
          <w:sz w:val="24"/>
        </w:rPr>
        <w:t xml:space="preserve">   </w:t>
      </w:r>
      <w:r w:rsidR="001B4370" w:rsidRPr="001B4370">
        <w:rPr>
          <w:rFonts w:ascii="Times New Roman" w:hAnsi="Times New Roman" w:cs="Times New Roman"/>
          <w:sz w:val="24"/>
        </w:rPr>
        <w:t xml:space="preserve">Приказ от </w:t>
      </w:r>
      <w:r w:rsidR="003710BE">
        <w:rPr>
          <w:rFonts w:ascii="Times New Roman" w:hAnsi="Times New Roman" w:cs="Times New Roman"/>
          <w:sz w:val="24"/>
          <w:lang w:val="ru-RU"/>
        </w:rPr>
        <w:t>03</w:t>
      </w:r>
      <w:r w:rsidR="001B4370" w:rsidRPr="001B4370">
        <w:rPr>
          <w:rFonts w:ascii="Times New Roman" w:hAnsi="Times New Roman" w:cs="Times New Roman"/>
          <w:sz w:val="24"/>
        </w:rPr>
        <w:t>.</w:t>
      </w:r>
      <w:r w:rsidR="003710BE">
        <w:rPr>
          <w:rFonts w:ascii="Times New Roman" w:hAnsi="Times New Roman" w:cs="Times New Roman"/>
          <w:sz w:val="24"/>
          <w:lang w:val="ru-RU"/>
        </w:rPr>
        <w:t>11</w:t>
      </w:r>
      <w:r w:rsidR="001B4370" w:rsidRPr="001B4370">
        <w:rPr>
          <w:rFonts w:ascii="Times New Roman" w:hAnsi="Times New Roman" w:cs="Times New Roman"/>
          <w:sz w:val="24"/>
        </w:rPr>
        <w:t>. 2023г. №____</w:t>
      </w:r>
    </w:p>
    <w:p w:rsidR="008B5157" w:rsidRDefault="008B5157" w:rsidP="00552777">
      <w:pPr>
        <w:spacing w:after="0" w:line="240" w:lineRule="auto"/>
        <w:rPr>
          <w:rFonts w:ascii="Times New Roman" w:hAnsi="Times New Roman" w:cs="Times New Roman"/>
          <w:sz w:val="24"/>
        </w:rPr>
      </w:pPr>
    </w:p>
    <w:p w:rsidR="008B5157" w:rsidRDefault="008B5157" w:rsidP="008B5157">
      <w:pPr>
        <w:spacing w:after="0" w:line="281" w:lineRule="auto"/>
        <w:ind w:right="27"/>
        <w:jc w:val="center"/>
        <w:rPr>
          <w:rFonts w:ascii="Times New Roman" w:eastAsia="Times New Roman" w:hAnsi="Times New Roman" w:cs="Times New Roman"/>
          <w:b/>
          <w:caps/>
          <w:color w:val="000000"/>
          <w:sz w:val="28"/>
          <w:lang w:val="ru-RU" w:eastAsia="ru-RU"/>
        </w:rPr>
      </w:pPr>
    </w:p>
    <w:p w:rsidR="008B5157" w:rsidRPr="008B5157" w:rsidRDefault="008B5157" w:rsidP="008B5157">
      <w:pPr>
        <w:spacing w:after="0" w:line="281" w:lineRule="auto"/>
        <w:ind w:right="27"/>
        <w:jc w:val="center"/>
        <w:rPr>
          <w:rFonts w:ascii="Times New Roman" w:eastAsia="Times New Roman" w:hAnsi="Times New Roman" w:cs="Times New Roman"/>
          <w:caps/>
          <w:color w:val="000000"/>
          <w:sz w:val="28"/>
          <w:lang w:val="ru-RU" w:eastAsia="ru-RU"/>
        </w:rPr>
      </w:pPr>
      <w:r w:rsidRPr="008B5157">
        <w:rPr>
          <w:rFonts w:ascii="Times New Roman" w:eastAsia="Times New Roman" w:hAnsi="Times New Roman" w:cs="Times New Roman"/>
          <w:b/>
          <w:caps/>
          <w:color w:val="000000"/>
          <w:sz w:val="28"/>
          <w:lang w:val="ru-RU" w:eastAsia="ru-RU"/>
        </w:rPr>
        <w:t>Положение</w:t>
      </w:r>
    </w:p>
    <w:p w:rsidR="008B5157" w:rsidRDefault="008B5157" w:rsidP="008B5157">
      <w:pPr>
        <w:spacing w:after="0" w:line="281" w:lineRule="auto"/>
        <w:ind w:right="27"/>
        <w:jc w:val="center"/>
        <w:rPr>
          <w:rFonts w:ascii="Times New Roman" w:eastAsia="Times New Roman" w:hAnsi="Times New Roman" w:cs="Times New Roman"/>
          <w:b/>
          <w:caps/>
          <w:color w:val="000000"/>
          <w:sz w:val="28"/>
          <w:lang w:val="ru-RU" w:eastAsia="ru-RU"/>
        </w:rPr>
      </w:pPr>
      <w:r>
        <w:rPr>
          <w:rFonts w:ascii="Times New Roman" w:eastAsia="Times New Roman" w:hAnsi="Times New Roman" w:cs="Times New Roman"/>
          <w:b/>
          <w:caps/>
          <w:color w:val="000000"/>
          <w:sz w:val="28"/>
          <w:lang w:val="ru-RU" w:eastAsia="ru-RU"/>
        </w:rPr>
        <w:t>о</w:t>
      </w:r>
      <w:r w:rsidRPr="008B5157">
        <w:rPr>
          <w:rFonts w:ascii="Times New Roman" w:eastAsia="Times New Roman" w:hAnsi="Times New Roman" w:cs="Times New Roman"/>
          <w:b/>
          <w:caps/>
          <w:color w:val="000000"/>
          <w:sz w:val="28"/>
          <w:lang w:val="ru-RU" w:eastAsia="ru-RU"/>
        </w:rPr>
        <w:t xml:space="preserve"> государственной итоговой аттестации </w:t>
      </w:r>
    </w:p>
    <w:p w:rsidR="008B5157" w:rsidRDefault="00357C3C" w:rsidP="008B5157">
      <w:pPr>
        <w:spacing w:after="0" w:line="281" w:lineRule="auto"/>
        <w:ind w:right="27"/>
        <w:jc w:val="center"/>
        <w:rPr>
          <w:rFonts w:ascii="Times New Roman" w:eastAsia="Times New Roman" w:hAnsi="Times New Roman" w:cs="Times New Roman"/>
          <w:b/>
          <w:caps/>
          <w:color w:val="000000"/>
          <w:sz w:val="28"/>
          <w:lang w:val="ru-RU" w:eastAsia="ru-RU"/>
        </w:rPr>
      </w:pPr>
      <w:r>
        <w:rPr>
          <w:rFonts w:ascii="Times New Roman" w:eastAsia="Times New Roman" w:hAnsi="Times New Roman" w:cs="Times New Roman"/>
          <w:b/>
          <w:caps/>
          <w:color w:val="000000"/>
          <w:sz w:val="28"/>
          <w:lang w:val="ru-RU" w:eastAsia="ru-RU"/>
        </w:rPr>
        <w:t xml:space="preserve">выпускников IX </w:t>
      </w:r>
      <w:r w:rsidRPr="00154187">
        <w:rPr>
          <w:rFonts w:ascii="Times New Roman" w:hAnsi="Times New Roman" w:cs="Times New Roman"/>
          <w:b/>
          <w:sz w:val="28"/>
          <w:lang w:val="ru-RU"/>
        </w:rPr>
        <w:t>и</w:t>
      </w:r>
      <w:r>
        <w:rPr>
          <w:rFonts w:ascii="Times New Roman" w:eastAsia="Times New Roman" w:hAnsi="Times New Roman" w:cs="Times New Roman"/>
          <w:b/>
          <w:caps/>
          <w:color w:val="000000"/>
          <w:sz w:val="28"/>
          <w:lang w:val="ru-RU" w:eastAsia="ru-RU"/>
        </w:rPr>
        <w:t xml:space="preserve"> </w:t>
      </w:r>
      <w:r w:rsidR="008B5157" w:rsidRPr="008B5157">
        <w:rPr>
          <w:rFonts w:ascii="Times New Roman" w:eastAsia="Times New Roman" w:hAnsi="Times New Roman" w:cs="Times New Roman"/>
          <w:b/>
          <w:caps/>
          <w:color w:val="000000"/>
          <w:sz w:val="28"/>
          <w:lang w:val="ru-RU" w:eastAsia="ru-RU"/>
        </w:rPr>
        <w:t xml:space="preserve">XI классов </w:t>
      </w:r>
    </w:p>
    <w:p w:rsidR="008B5157" w:rsidRDefault="008B5157" w:rsidP="008B5157">
      <w:pPr>
        <w:spacing w:after="0" w:line="281" w:lineRule="auto"/>
        <w:ind w:right="27"/>
        <w:jc w:val="center"/>
        <w:rPr>
          <w:rFonts w:ascii="Times New Roman" w:eastAsia="Times New Roman" w:hAnsi="Times New Roman" w:cs="Times New Roman"/>
          <w:b/>
          <w:caps/>
          <w:color w:val="000000"/>
          <w:sz w:val="28"/>
          <w:lang w:val="ru-RU" w:eastAsia="ru-RU"/>
        </w:rPr>
      </w:pPr>
      <w:r w:rsidRPr="008B5157">
        <w:rPr>
          <w:rFonts w:ascii="Times New Roman" w:eastAsia="Times New Roman" w:hAnsi="Times New Roman" w:cs="Times New Roman"/>
          <w:b/>
          <w:caps/>
          <w:color w:val="000000"/>
          <w:sz w:val="28"/>
          <w:lang w:val="ru-RU" w:eastAsia="ru-RU"/>
        </w:rPr>
        <w:t>государственного казенного учреждения общеобразовательной организации Запорожской области «Акимовская средняя общеобразовательная школа №26» Мелитопольского района</w:t>
      </w:r>
    </w:p>
    <w:p w:rsidR="0069553C" w:rsidRPr="008B5157" w:rsidRDefault="0069553C" w:rsidP="008B5157">
      <w:pPr>
        <w:spacing w:after="0" w:line="281" w:lineRule="auto"/>
        <w:ind w:right="27"/>
        <w:jc w:val="center"/>
        <w:rPr>
          <w:rFonts w:ascii="Times New Roman" w:eastAsia="Times New Roman" w:hAnsi="Times New Roman" w:cs="Times New Roman"/>
          <w:b/>
          <w:caps/>
          <w:color w:val="000000"/>
          <w:sz w:val="28"/>
          <w:lang w:val="ru-RU" w:eastAsia="ru-RU"/>
        </w:rPr>
      </w:pPr>
    </w:p>
    <w:p w:rsidR="008B5157" w:rsidRPr="00154187" w:rsidRDefault="0069553C" w:rsidP="008B5157">
      <w:pPr>
        <w:spacing w:after="0" w:line="240" w:lineRule="auto"/>
        <w:jc w:val="center"/>
        <w:rPr>
          <w:rFonts w:ascii="Times New Roman" w:hAnsi="Times New Roman" w:cs="Times New Roman"/>
          <w:b/>
          <w:sz w:val="28"/>
          <w:lang w:val="ru-RU"/>
        </w:rPr>
      </w:pPr>
      <w:r w:rsidRPr="00154187">
        <w:rPr>
          <w:rFonts w:ascii="Times New Roman" w:hAnsi="Times New Roman" w:cs="Times New Roman"/>
          <w:b/>
          <w:sz w:val="28"/>
          <w:lang w:val="ru-RU"/>
        </w:rPr>
        <w:t>1. Общие положения</w:t>
      </w:r>
    </w:p>
    <w:p w:rsidR="00D923CE" w:rsidRDefault="0069553C" w:rsidP="00D923CE">
      <w:pPr>
        <w:spacing w:after="0" w:line="240" w:lineRule="auto"/>
        <w:ind w:right="-2" w:firstLine="567"/>
        <w:jc w:val="both"/>
        <w:rPr>
          <w:rFonts w:ascii="Times New Roman" w:hAnsi="Times New Roman" w:cs="Times New Roman"/>
          <w:sz w:val="26"/>
          <w:lang w:val="ru-RU"/>
        </w:rPr>
      </w:pPr>
      <w:r w:rsidRPr="0069553C">
        <w:rPr>
          <w:rFonts w:ascii="Times New Roman" w:hAnsi="Times New Roman" w:cs="Times New Roman"/>
          <w:sz w:val="26"/>
          <w:lang w:val="ru-RU"/>
        </w:rPr>
        <w:t>1.1.</w:t>
      </w:r>
      <w:r w:rsidRPr="0069553C">
        <w:rPr>
          <w:rFonts w:ascii="Times New Roman" w:eastAsia="Arial" w:hAnsi="Times New Roman" w:cs="Times New Roman"/>
          <w:sz w:val="26"/>
          <w:lang w:val="ru-RU"/>
        </w:rPr>
        <w:t xml:space="preserve"> </w:t>
      </w:r>
      <w:r w:rsidRPr="0069553C">
        <w:rPr>
          <w:rFonts w:ascii="Times New Roman" w:hAnsi="Times New Roman" w:cs="Times New Roman"/>
          <w:sz w:val="26"/>
          <w:lang w:val="ru-RU"/>
        </w:rPr>
        <w:t>Настоящее Положение разработано, в соответствии с частью 5 статьи 59 Федерального закона от 29</w:t>
      </w:r>
      <w:r w:rsidR="00D923CE">
        <w:rPr>
          <w:rFonts w:ascii="Times New Roman" w:hAnsi="Times New Roman" w:cs="Times New Roman"/>
          <w:sz w:val="26"/>
          <w:lang w:val="ru-RU"/>
        </w:rPr>
        <w:t xml:space="preserve"> декабря 2012 года № 273 – ФЗ «</w:t>
      </w:r>
      <w:r w:rsidRPr="0069553C">
        <w:rPr>
          <w:rFonts w:ascii="Times New Roman" w:hAnsi="Times New Roman" w:cs="Times New Roman"/>
          <w:sz w:val="26"/>
          <w:lang w:val="ru-RU"/>
        </w:rPr>
        <w:t xml:space="preserve">Об образовании в Российской Федерации», пунктом 1 и подпунктом 4.2.25 пункта 4 Положения о Министерстве просвещения Российской Федерации, утвержденного постановлением Правительства Российской Федерации от 28 июля 2018г. №884, </w:t>
      </w:r>
    </w:p>
    <w:p w:rsidR="00D923CE" w:rsidRDefault="0069553C" w:rsidP="00D923CE">
      <w:pPr>
        <w:spacing w:after="0" w:line="240" w:lineRule="auto"/>
        <w:ind w:right="-2" w:firstLine="567"/>
        <w:jc w:val="both"/>
        <w:rPr>
          <w:rFonts w:ascii="Times New Roman" w:hAnsi="Times New Roman" w:cs="Times New Roman"/>
          <w:sz w:val="26"/>
          <w:lang w:val="ru-RU"/>
        </w:rPr>
      </w:pPr>
      <w:r w:rsidRPr="0069553C">
        <w:rPr>
          <w:rFonts w:ascii="Times New Roman" w:hAnsi="Times New Roman" w:cs="Times New Roman"/>
          <w:sz w:val="26"/>
          <w:lang w:val="ru-RU"/>
        </w:rPr>
        <w:t xml:space="preserve">пунктом 1 и подпунктом 5.2.7 пункта 5 Положения о Федеральной службе по надзору в сфере образования и науки, утвержденного постановлением Правительства Российской Федерации от 28 июля 2018г. №885, </w:t>
      </w:r>
    </w:p>
    <w:p w:rsidR="00D923CE" w:rsidRDefault="0069553C" w:rsidP="00D923CE">
      <w:pPr>
        <w:spacing w:after="0" w:line="240" w:lineRule="auto"/>
        <w:ind w:right="-2" w:firstLine="567"/>
        <w:jc w:val="both"/>
        <w:rPr>
          <w:rFonts w:ascii="Times New Roman" w:hAnsi="Times New Roman" w:cs="Times New Roman"/>
          <w:sz w:val="26"/>
          <w:lang w:val="ru-RU"/>
        </w:rPr>
      </w:pPr>
      <w:r w:rsidRPr="0069553C">
        <w:rPr>
          <w:rFonts w:ascii="Times New Roman" w:hAnsi="Times New Roman" w:cs="Times New Roman"/>
          <w:sz w:val="26"/>
          <w:lang w:val="ru-RU"/>
        </w:rPr>
        <w:t xml:space="preserve">Порядком проведения государственной итоговой аттестации по образовательным программам основного общего образования (утв. приказом Министерства образования и науки РФ от 07 ноября 2018 г. N 189\1513), </w:t>
      </w:r>
    </w:p>
    <w:p w:rsidR="00D923CE" w:rsidRDefault="0069553C" w:rsidP="00D923CE">
      <w:pPr>
        <w:spacing w:after="0" w:line="240" w:lineRule="auto"/>
        <w:ind w:right="-2" w:firstLine="567"/>
        <w:jc w:val="both"/>
        <w:rPr>
          <w:rFonts w:ascii="Times New Roman" w:hAnsi="Times New Roman" w:cs="Times New Roman"/>
          <w:sz w:val="26"/>
          <w:lang w:val="ru-RU"/>
        </w:rPr>
      </w:pPr>
      <w:r w:rsidRPr="0069553C">
        <w:rPr>
          <w:rFonts w:ascii="Times New Roman" w:hAnsi="Times New Roman" w:cs="Times New Roman"/>
          <w:sz w:val="26"/>
          <w:lang w:val="ru-RU"/>
        </w:rPr>
        <w:t xml:space="preserve">Порядком проведения государственной итоговой аттестации по образовательным программам среднего общего образования (утв. приказом Министерства образования и науки РФ от 7 ноября 2018 г. N 190\1512) </w:t>
      </w:r>
    </w:p>
    <w:p w:rsidR="00D923CE" w:rsidRDefault="0069553C" w:rsidP="00D923CE">
      <w:pPr>
        <w:spacing w:after="0" w:line="240" w:lineRule="auto"/>
        <w:ind w:right="-2" w:firstLine="567"/>
        <w:jc w:val="both"/>
        <w:rPr>
          <w:rFonts w:ascii="Times New Roman" w:hAnsi="Times New Roman" w:cs="Times New Roman"/>
          <w:sz w:val="26"/>
          <w:lang w:val="ru-RU"/>
        </w:rPr>
      </w:pPr>
      <w:r w:rsidRPr="0069553C">
        <w:rPr>
          <w:rFonts w:ascii="Times New Roman" w:hAnsi="Times New Roman" w:cs="Times New Roman"/>
          <w:sz w:val="26"/>
          <w:lang w:val="ru-RU"/>
        </w:rPr>
        <w:t xml:space="preserve">Приказом Минпросвещения РФ от 21 апреля 2022 г. № 255 «Об особенностях заполнения и выдачи аттестатов об основном общем и среднем общем образовании в 2022 году», во исполнение </w:t>
      </w:r>
      <w:hyperlink r:id="rId7">
        <w:r w:rsidRPr="0069553C">
          <w:rPr>
            <w:rFonts w:ascii="Times New Roman" w:hAnsi="Times New Roman" w:cs="Times New Roman"/>
            <w:sz w:val="26"/>
            <w:lang w:val="ru-RU"/>
          </w:rPr>
          <w:t>пункта</w:t>
        </w:r>
      </w:hyperlink>
      <w:hyperlink r:id="rId8">
        <w:r w:rsidRPr="0069553C">
          <w:rPr>
            <w:rFonts w:ascii="Times New Roman" w:hAnsi="Times New Roman" w:cs="Times New Roman"/>
            <w:sz w:val="26"/>
            <w:lang w:val="ru-RU"/>
          </w:rPr>
          <w:t xml:space="preserve"> </w:t>
        </w:r>
      </w:hyperlink>
      <w:hyperlink r:id="rId9">
        <w:r w:rsidRPr="0069553C">
          <w:rPr>
            <w:rFonts w:ascii="Times New Roman" w:hAnsi="Times New Roman" w:cs="Times New Roman"/>
            <w:sz w:val="26"/>
            <w:lang w:val="ru-RU"/>
          </w:rPr>
          <w:t>2</w:t>
        </w:r>
      </w:hyperlink>
      <w:hyperlink r:id="rId10">
        <w:r w:rsidRPr="0069553C">
          <w:rPr>
            <w:rFonts w:ascii="Times New Roman" w:hAnsi="Times New Roman" w:cs="Times New Roman"/>
            <w:sz w:val="26"/>
            <w:lang w:val="ru-RU"/>
          </w:rPr>
          <w:t xml:space="preserve"> </w:t>
        </w:r>
      </w:hyperlink>
      <w:r w:rsidRPr="0069553C">
        <w:rPr>
          <w:rFonts w:ascii="Times New Roman" w:hAnsi="Times New Roman" w:cs="Times New Roman"/>
          <w:sz w:val="26"/>
          <w:lang w:val="ru-RU"/>
        </w:rPr>
        <w:t xml:space="preserve">постановления Правительства Российской </w:t>
      </w:r>
      <w:r w:rsidRPr="0069553C">
        <w:rPr>
          <w:rFonts w:ascii="Times New Roman" w:hAnsi="Times New Roman" w:cs="Times New Roman"/>
          <w:sz w:val="26"/>
          <w:lang w:val="ru-RU"/>
        </w:rPr>
        <w:lastRenderedPageBreak/>
        <w:t xml:space="preserve">Федерации от 31 марта 2022 г. № 538 "Об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 проходивших обучение за рубежом и вынужденных прервать его в связи с недружественными действиями иностранных государств, в 2022 году </w:t>
      </w:r>
    </w:p>
    <w:p w:rsidR="00214F05" w:rsidRPr="00214F05" w:rsidRDefault="00214F05" w:rsidP="00214F05">
      <w:pPr>
        <w:spacing w:after="0" w:line="240" w:lineRule="auto"/>
        <w:ind w:right="-2" w:firstLine="567"/>
        <w:jc w:val="both"/>
        <w:rPr>
          <w:rFonts w:ascii="Times New Roman" w:hAnsi="Times New Roman" w:cs="Times New Roman"/>
          <w:sz w:val="26"/>
          <w:lang w:val="ru-RU"/>
        </w:rPr>
      </w:pPr>
      <w:r w:rsidRPr="00214F05">
        <w:rPr>
          <w:rFonts w:ascii="Times New Roman" w:hAnsi="Times New Roman" w:cs="Times New Roman"/>
          <w:sz w:val="26"/>
          <w:lang w:val="ru-RU"/>
        </w:rPr>
        <w:t>Приказ Министерства просвещения РФ и Федеральной службы по надзору в сфере</w:t>
      </w:r>
    </w:p>
    <w:p w:rsidR="00214F05" w:rsidRPr="00214F05" w:rsidRDefault="00214F05" w:rsidP="00214F05">
      <w:pPr>
        <w:spacing w:after="0" w:line="240" w:lineRule="auto"/>
        <w:ind w:right="-2"/>
        <w:jc w:val="both"/>
        <w:rPr>
          <w:rFonts w:ascii="Times New Roman" w:hAnsi="Times New Roman" w:cs="Times New Roman"/>
          <w:sz w:val="26"/>
          <w:lang w:val="ru-RU"/>
        </w:rPr>
      </w:pPr>
      <w:r w:rsidRPr="00214F05">
        <w:rPr>
          <w:rFonts w:ascii="Times New Roman" w:hAnsi="Times New Roman" w:cs="Times New Roman"/>
          <w:sz w:val="26"/>
          <w:lang w:val="ru-RU"/>
        </w:rPr>
        <w:t>образования и науки от</w:t>
      </w:r>
      <w:r>
        <w:rPr>
          <w:rFonts w:ascii="Times New Roman" w:hAnsi="Times New Roman" w:cs="Times New Roman"/>
          <w:sz w:val="26"/>
          <w:lang w:val="ru-RU"/>
        </w:rPr>
        <w:t xml:space="preserve"> </w:t>
      </w:r>
      <w:r w:rsidRPr="00214F05">
        <w:rPr>
          <w:rFonts w:ascii="Times New Roman" w:hAnsi="Times New Roman" w:cs="Times New Roman"/>
          <w:sz w:val="26"/>
          <w:lang w:val="ru-RU"/>
        </w:rPr>
        <w:t>22 февраля</w:t>
      </w:r>
      <w:r>
        <w:rPr>
          <w:rFonts w:ascii="Times New Roman" w:hAnsi="Times New Roman" w:cs="Times New Roman"/>
          <w:sz w:val="26"/>
          <w:lang w:val="ru-RU"/>
        </w:rPr>
        <w:t xml:space="preserve"> </w:t>
      </w:r>
      <w:r w:rsidRPr="00214F05">
        <w:rPr>
          <w:rFonts w:ascii="Times New Roman" w:hAnsi="Times New Roman" w:cs="Times New Roman"/>
          <w:sz w:val="26"/>
          <w:lang w:val="ru-RU"/>
        </w:rPr>
        <w:t>2023 г. N 131/274 "Об утверждении особенностей</w:t>
      </w:r>
    </w:p>
    <w:p w:rsidR="00214F05" w:rsidRPr="00214F05" w:rsidRDefault="00214F05" w:rsidP="00214F05">
      <w:pPr>
        <w:spacing w:after="0" w:line="240" w:lineRule="auto"/>
        <w:ind w:right="-2"/>
        <w:jc w:val="both"/>
        <w:rPr>
          <w:rFonts w:ascii="Times New Roman" w:hAnsi="Times New Roman" w:cs="Times New Roman"/>
          <w:sz w:val="26"/>
          <w:lang w:val="ru-RU"/>
        </w:rPr>
      </w:pPr>
      <w:r w:rsidRPr="00214F05">
        <w:rPr>
          <w:rFonts w:ascii="Times New Roman" w:hAnsi="Times New Roman" w:cs="Times New Roman"/>
          <w:sz w:val="26"/>
          <w:lang w:val="ru-RU"/>
        </w:rPr>
        <w:t>проведения государственной итоговой аттестации по образовательным программам</w:t>
      </w:r>
    </w:p>
    <w:p w:rsidR="00214F05" w:rsidRPr="00214F05" w:rsidRDefault="00214F05" w:rsidP="00214F05">
      <w:pPr>
        <w:spacing w:after="0" w:line="240" w:lineRule="auto"/>
        <w:ind w:right="-2"/>
        <w:jc w:val="both"/>
        <w:rPr>
          <w:rFonts w:ascii="Times New Roman" w:hAnsi="Times New Roman" w:cs="Times New Roman"/>
          <w:sz w:val="26"/>
          <w:lang w:val="ru-RU"/>
        </w:rPr>
      </w:pPr>
      <w:r w:rsidRPr="00214F05">
        <w:rPr>
          <w:rFonts w:ascii="Times New Roman" w:hAnsi="Times New Roman" w:cs="Times New Roman"/>
          <w:sz w:val="26"/>
          <w:lang w:val="ru-RU"/>
        </w:rPr>
        <w:t>основного общего и среднего общего образования, формы проведения государственной</w:t>
      </w:r>
    </w:p>
    <w:p w:rsidR="00214F05" w:rsidRDefault="00214F05" w:rsidP="00214F05">
      <w:pPr>
        <w:spacing w:after="0" w:line="240" w:lineRule="auto"/>
        <w:ind w:right="-2"/>
        <w:jc w:val="both"/>
        <w:rPr>
          <w:rFonts w:ascii="Times New Roman" w:hAnsi="Times New Roman" w:cs="Times New Roman"/>
          <w:sz w:val="26"/>
          <w:lang w:val="ru-RU"/>
        </w:rPr>
      </w:pPr>
      <w:r w:rsidRPr="00214F05">
        <w:rPr>
          <w:rFonts w:ascii="Times New Roman" w:hAnsi="Times New Roman" w:cs="Times New Roman"/>
          <w:sz w:val="26"/>
          <w:lang w:val="ru-RU"/>
        </w:rPr>
        <w:t>итоговой аттестации и условий допуска к ней в</w:t>
      </w:r>
      <w:r>
        <w:rPr>
          <w:rFonts w:ascii="Times New Roman" w:hAnsi="Times New Roman" w:cs="Times New Roman"/>
          <w:sz w:val="26"/>
          <w:lang w:val="ru-RU"/>
        </w:rPr>
        <w:t xml:space="preserve"> </w:t>
      </w:r>
      <w:r w:rsidRPr="00214F05">
        <w:rPr>
          <w:rFonts w:ascii="Times New Roman" w:hAnsi="Times New Roman" w:cs="Times New Roman"/>
          <w:sz w:val="26"/>
          <w:lang w:val="ru-RU"/>
        </w:rPr>
        <w:t>2022/23, 2023/24, 2024/25, 2025/26 учебных</w:t>
      </w:r>
      <w:r>
        <w:rPr>
          <w:rFonts w:ascii="Times New Roman" w:hAnsi="Times New Roman" w:cs="Times New Roman"/>
          <w:sz w:val="26"/>
          <w:lang w:val="ru-RU"/>
        </w:rPr>
        <w:t xml:space="preserve"> </w:t>
      </w:r>
      <w:r w:rsidRPr="00214F05">
        <w:rPr>
          <w:rFonts w:ascii="Times New Roman" w:hAnsi="Times New Roman" w:cs="Times New Roman"/>
          <w:sz w:val="26"/>
          <w:lang w:val="ru-RU"/>
        </w:rPr>
        <w:t>годах"</w:t>
      </w:r>
    </w:p>
    <w:p w:rsidR="0069553C" w:rsidRPr="0069553C" w:rsidRDefault="0069553C" w:rsidP="00D923CE">
      <w:pPr>
        <w:spacing w:after="0" w:line="240" w:lineRule="auto"/>
        <w:ind w:right="-2" w:firstLine="567"/>
        <w:jc w:val="both"/>
        <w:rPr>
          <w:rFonts w:ascii="Times New Roman" w:hAnsi="Times New Roman" w:cs="Times New Roman"/>
          <w:sz w:val="26"/>
          <w:lang w:val="ru-RU"/>
        </w:rPr>
      </w:pPr>
      <w:r w:rsidRPr="0069553C">
        <w:rPr>
          <w:rFonts w:ascii="Times New Roman" w:hAnsi="Times New Roman" w:cs="Times New Roman"/>
          <w:sz w:val="26"/>
          <w:lang w:val="ru-RU"/>
        </w:rPr>
        <w:t xml:space="preserve">Приказом Министерства просвещения Российской Федерации от 01.04.2022 № 196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 546". Дата подписания 1 апреля 2022 г. </w:t>
      </w:r>
    </w:p>
    <w:p w:rsidR="0069553C" w:rsidRPr="0069553C" w:rsidRDefault="0069553C" w:rsidP="0069553C">
      <w:pPr>
        <w:spacing w:after="0" w:line="240" w:lineRule="auto"/>
        <w:ind w:right="-2" w:firstLine="567"/>
        <w:jc w:val="both"/>
        <w:rPr>
          <w:rFonts w:ascii="Times New Roman" w:hAnsi="Times New Roman" w:cs="Times New Roman"/>
          <w:sz w:val="26"/>
          <w:lang w:val="ru-RU"/>
        </w:rPr>
      </w:pPr>
      <w:r w:rsidRPr="0069553C">
        <w:rPr>
          <w:rFonts w:ascii="Times New Roman" w:hAnsi="Times New Roman" w:cs="Times New Roman"/>
          <w:sz w:val="26"/>
          <w:lang w:val="ru-RU"/>
        </w:rPr>
        <w:t xml:space="preserve">определяет формы, сроки и порядок проведения государственной итоговой аттестации выпускников IX и XI классов, проверки экзаменационных работ, подачи и рассмотрения апелляций, а также оценки результатов государственной итоговой аттестации. </w:t>
      </w:r>
    </w:p>
    <w:p w:rsidR="0069553C" w:rsidRPr="0069553C" w:rsidRDefault="0069553C" w:rsidP="0069553C">
      <w:pPr>
        <w:spacing w:after="0" w:line="240" w:lineRule="auto"/>
        <w:ind w:right="-2" w:firstLine="567"/>
        <w:jc w:val="both"/>
        <w:rPr>
          <w:rFonts w:ascii="Times New Roman" w:hAnsi="Times New Roman" w:cs="Times New Roman"/>
          <w:sz w:val="26"/>
          <w:lang w:val="ru-RU"/>
        </w:rPr>
      </w:pPr>
      <w:r w:rsidRPr="0069553C">
        <w:rPr>
          <w:rFonts w:ascii="Times New Roman" w:hAnsi="Times New Roman" w:cs="Times New Roman"/>
          <w:sz w:val="26"/>
          <w:lang w:val="ru-RU"/>
        </w:rPr>
        <w:t>1.2.</w:t>
      </w:r>
      <w:r w:rsidRPr="0069553C">
        <w:rPr>
          <w:rFonts w:ascii="Times New Roman" w:eastAsia="Arial" w:hAnsi="Times New Roman" w:cs="Times New Roman"/>
          <w:sz w:val="26"/>
          <w:lang w:val="ru-RU"/>
        </w:rPr>
        <w:t xml:space="preserve"> </w:t>
      </w:r>
      <w:r w:rsidRPr="0069553C">
        <w:rPr>
          <w:rFonts w:ascii="Times New Roman" w:hAnsi="Times New Roman" w:cs="Times New Roman"/>
          <w:sz w:val="26"/>
          <w:lang w:val="ru-RU"/>
        </w:rPr>
        <w:t xml:space="preserve">Настоящее Положение регламентирует деятельность общеобразовательного учреждения, реализующего образовательные программы начального, основного, среднего общего образования по организации государственной итоговой аттестации выпускников IX и XI классов. </w:t>
      </w:r>
    </w:p>
    <w:p w:rsidR="0069553C" w:rsidRPr="0069553C" w:rsidRDefault="0069553C" w:rsidP="0069553C">
      <w:pPr>
        <w:spacing w:after="0" w:line="240" w:lineRule="auto"/>
        <w:ind w:right="-2" w:firstLine="567"/>
        <w:jc w:val="both"/>
        <w:rPr>
          <w:rFonts w:ascii="Times New Roman" w:hAnsi="Times New Roman" w:cs="Times New Roman"/>
          <w:sz w:val="26"/>
          <w:lang w:val="ru-RU"/>
        </w:rPr>
      </w:pPr>
      <w:r w:rsidRPr="0069553C">
        <w:rPr>
          <w:rFonts w:ascii="Times New Roman" w:hAnsi="Times New Roman" w:cs="Times New Roman"/>
          <w:sz w:val="26"/>
          <w:lang w:val="ru-RU"/>
        </w:rPr>
        <w:t>1.3.</w:t>
      </w:r>
      <w:r w:rsidRPr="0069553C">
        <w:rPr>
          <w:rFonts w:ascii="Times New Roman" w:eastAsia="Arial" w:hAnsi="Times New Roman" w:cs="Times New Roman"/>
          <w:sz w:val="26"/>
          <w:lang w:val="ru-RU"/>
        </w:rPr>
        <w:t xml:space="preserve"> </w:t>
      </w:r>
      <w:r w:rsidRPr="0069553C">
        <w:rPr>
          <w:rFonts w:ascii="Times New Roman" w:hAnsi="Times New Roman" w:cs="Times New Roman"/>
          <w:sz w:val="26"/>
          <w:lang w:val="ru-RU"/>
        </w:rPr>
        <w:t xml:space="preserve">Государственная итоговая аттестация выпускников IX и XI классов     школы является обязательной после освоения ими общеобразовательных программ основного общего и среднего общего образования, независимо от формы получения образования и проводится по завершении учебного года. </w:t>
      </w:r>
    </w:p>
    <w:p w:rsidR="0069553C" w:rsidRPr="0069553C" w:rsidRDefault="0069553C" w:rsidP="0069553C">
      <w:pPr>
        <w:spacing w:after="0" w:line="240" w:lineRule="auto"/>
        <w:ind w:right="-2" w:firstLine="567"/>
        <w:jc w:val="both"/>
        <w:rPr>
          <w:rFonts w:ascii="Times New Roman" w:hAnsi="Times New Roman" w:cs="Times New Roman"/>
          <w:sz w:val="26"/>
          <w:lang w:val="ru-RU"/>
        </w:rPr>
      </w:pPr>
      <w:r w:rsidRPr="0069553C">
        <w:rPr>
          <w:rFonts w:ascii="Times New Roman" w:hAnsi="Times New Roman" w:cs="Times New Roman"/>
          <w:sz w:val="26"/>
          <w:lang w:val="ru-RU"/>
        </w:rPr>
        <w:t>1.4.</w:t>
      </w:r>
      <w:r w:rsidRPr="0069553C">
        <w:rPr>
          <w:rFonts w:ascii="Times New Roman" w:eastAsia="Arial" w:hAnsi="Times New Roman" w:cs="Times New Roman"/>
          <w:sz w:val="26"/>
          <w:lang w:val="ru-RU"/>
        </w:rPr>
        <w:t xml:space="preserve"> </w:t>
      </w:r>
      <w:r w:rsidRPr="0069553C">
        <w:rPr>
          <w:rFonts w:ascii="Times New Roman" w:hAnsi="Times New Roman" w:cs="Times New Roman"/>
          <w:sz w:val="26"/>
          <w:lang w:val="ru-RU"/>
        </w:rPr>
        <w:t>Освоение основных общеобразовательных программ основного общего и среднего общего образования завершается обязательной государственной итоговой аттестацией (далее - ГИА) выпускников по русскому языку и математике в форме ОГЭ 9 классы, в форме ЕГЭ-11 класс. Экзамены по другим общеобразовательным предметам – литературе, физике, химии, биологии,</w:t>
      </w:r>
      <w:r w:rsidR="000D154E">
        <w:rPr>
          <w:rFonts w:ascii="Times New Roman" w:hAnsi="Times New Roman" w:cs="Times New Roman"/>
          <w:sz w:val="26"/>
          <w:lang w:val="ru-RU"/>
        </w:rPr>
        <w:t xml:space="preserve"> </w:t>
      </w:r>
      <w:r w:rsidRPr="0069553C">
        <w:rPr>
          <w:rFonts w:ascii="Times New Roman" w:hAnsi="Times New Roman" w:cs="Times New Roman"/>
          <w:sz w:val="26"/>
          <w:lang w:val="ru-RU"/>
        </w:rPr>
        <w:t xml:space="preserve">географии, истории, обществознании, иностранному языку (английский), информатике и информационно - коммуникационным технологиям (ИКТ) – выпускники сдают на добровольной основе по своему выбору. </w:t>
      </w:r>
    </w:p>
    <w:p w:rsidR="0069553C" w:rsidRPr="0069553C" w:rsidRDefault="0069553C" w:rsidP="0069553C">
      <w:pPr>
        <w:spacing w:after="0" w:line="240" w:lineRule="auto"/>
        <w:ind w:right="-2" w:firstLine="567"/>
        <w:jc w:val="both"/>
        <w:rPr>
          <w:rFonts w:ascii="Times New Roman" w:hAnsi="Times New Roman" w:cs="Times New Roman"/>
          <w:sz w:val="26"/>
          <w:lang w:val="ru-RU"/>
        </w:rPr>
      </w:pPr>
      <w:r w:rsidRPr="0069553C">
        <w:rPr>
          <w:rFonts w:ascii="Times New Roman" w:hAnsi="Times New Roman" w:cs="Times New Roman"/>
          <w:sz w:val="26"/>
          <w:lang w:val="ru-RU"/>
        </w:rPr>
        <w:t>1.5.</w:t>
      </w:r>
      <w:r w:rsidRPr="0069553C">
        <w:rPr>
          <w:rFonts w:ascii="Times New Roman" w:eastAsia="Arial" w:hAnsi="Times New Roman" w:cs="Times New Roman"/>
          <w:sz w:val="26"/>
          <w:lang w:val="ru-RU"/>
        </w:rPr>
        <w:t xml:space="preserve"> </w:t>
      </w:r>
      <w:r w:rsidRPr="0069553C">
        <w:rPr>
          <w:rFonts w:ascii="Times New Roman" w:hAnsi="Times New Roman" w:cs="Times New Roman"/>
          <w:sz w:val="26"/>
          <w:lang w:val="ru-RU"/>
        </w:rPr>
        <w:t xml:space="preserve">Количество экзаменов по выбору определяется выпускниками самостоятельно в 11классе и два экзамена в 9 классе, для чего не позднее 1 марта текущего года (9 классы) и не позднее 1 февраля текущего года (11 класс) они подают в образовательное учреждение заявление о сдаче экзаменов по выбору с указанием соответствующих общеобразовательных предметов. </w:t>
      </w:r>
    </w:p>
    <w:p w:rsidR="0069553C" w:rsidRPr="0069553C" w:rsidRDefault="0069553C" w:rsidP="0069553C">
      <w:pPr>
        <w:spacing w:after="0" w:line="240" w:lineRule="auto"/>
        <w:ind w:right="-2" w:firstLine="567"/>
        <w:jc w:val="both"/>
        <w:rPr>
          <w:rFonts w:ascii="Times New Roman" w:hAnsi="Times New Roman" w:cs="Times New Roman"/>
          <w:sz w:val="26"/>
          <w:lang w:val="ru-RU"/>
        </w:rPr>
      </w:pPr>
      <w:r w:rsidRPr="0069553C">
        <w:rPr>
          <w:rFonts w:ascii="Times New Roman" w:hAnsi="Times New Roman" w:cs="Times New Roman"/>
          <w:sz w:val="26"/>
          <w:lang w:val="ru-RU"/>
        </w:rPr>
        <w:t>1.6.</w:t>
      </w:r>
      <w:r w:rsidRPr="0069553C">
        <w:rPr>
          <w:rFonts w:ascii="Times New Roman" w:eastAsia="Arial" w:hAnsi="Times New Roman" w:cs="Times New Roman"/>
          <w:sz w:val="26"/>
          <w:lang w:val="ru-RU"/>
        </w:rPr>
        <w:t xml:space="preserve"> </w:t>
      </w:r>
      <w:r w:rsidRPr="0069553C">
        <w:rPr>
          <w:rFonts w:ascii="Times New Roman" w:hAnsi="Times New Roman" w:cs="Times New Roman"/>
          <w:sz w:val="26"/>
          <w:lang w:val="ru-RU"/>
        </w:rPr>
        <w:t xml:space="preserve">Заявление,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w:t>
      </w:r>
    </w:p>
    <w:p w:rsidR="008B5157" w:rsidRDefault="0069553C" w:rsidP="0069553C">
      <w:pPr>
        <w:spacing w:after="0" w:line="240" w:lineRule="auto"/>
        <w:ind w:right="-2" w:firstLine="567"/>
        <w:jc w:val="both"/>
        <w:rPr>
          <w:rFonts w:ascii="Times New Roman" w:hAnsi="Times New Roman" w:cs="Times New Roman"/>
          <w:sz w:val="26"/>
          <w:lang w:val="ru-RU"/>
        </w:rPr>
      </w:pPr>
      <w:r w:rsidRPr="0069553C">
        <w:rPr>
          <w:rFonts w:ascii="Times New Roman" w:hAnsi="Times New Roman" w:cs="Times New Roman"/>
          <w:sz w:val="26"/>
          <w:lang w:val="ru-RU"/>
        </w:rPr>
        <w:t>1.7.</w:t>
      </w:r>
      <w:r w:rsidRPr="0069553C">
        <w:rPr>
          <w:rFonts w:ascii="Times New Roman" w:eastAsia="Arial" w:hAnsi="Times New Roman" w:cs="Times New Roman"/>
          <w:sz w:val="26"/>
          <w:lang w:val="ru-RU"/>
        </w:rPr>
        <w:t xml:space="preserve"> </w:t>
      </w:r>
      <w:r w:rsidRPr="0069553C">
        <w:rPr>
          <w:rFonts w:ascii="Times New Roman" w:hAnsi="Times New Roman" w:cs="Times New Roman"/>
          <w:sz w:val="26"/>
          <w:lang w:val="ru-RU"/>
        </w:rPr>
        <w:t xml:space="preserve">Обучающиеся с ограниченными возможностями здоровья при подаче заявления представляют копию рекомендаций психолого-медико- 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w:t>
      </w:r>
      <w:r w:rsidRPr="0069553C">
        <w:rPr>
          <w:rFonts w:ascii="Times New Roman" w:hAnsi="Times New Roman" w:cs="Times New Roman"/>
          <w:sz w:val="26"/>
          <w:lang w:val="ru-RU"/>
        </w:rPr>
        <w:lastRenderedPageBreak/>
        <w:t>инвалидности, выданной федеральным государственным учреждением медико-социальной экспертизы.</w:t>
      </w:r>
    </w:p>
    <w:p w:rsidR="00154187" w:rsidRDefault="00154187" w:rsidP="0069553C">
      <w:pPr>
        <w:spacing w:after="0" w:line="240" w:lineRule="auto"/>
        <w:ind w:right="-2" w:firstLine="567"/>
        <w:jc w:val="both"/>
        <w:rPr>
          <w:rFonts w:ascii="Times New Roman" w:hAnsi="Times New Roman" w:cs="Times New Roman"/>
          <w:sz w:val="26"/>
          <w:lang w:val="ru-RU"/>
        </w:rPr>
      </w:pPr>
    </w:p>
    <w:p w:rsidR="00154187" w:rsidRPr="00154187" w:rsidRDefault="00154187" w:rsidP="00154187">
      <w:pPr>
        <w:spacing w:after="0" w:line="240" w:lineRule="auto"/>
        <w:ind w:right="-2" w:firstLine="567"/>
        <w:jc w:val="center"/>
        <w:rPr>
          <w:rFonts w:ascii="Times New Roman" w:hAnsi="Times New Roman" w:cs="Times New Roman"/>
          <w:b/>
          <w:sz w:val="26"/>
          <w:lang w:val="ru-RU"/>
        </w:rPr>
      </w:pPr>
      <w:r w:rsidRPr="00154187">
        <w:rPr>
          <w:rFonts w:ascii="Times New Roman" w:hAnsi="Times New Roman" w:cs="Times New Roman"/>
          <w:b/>
          <w:sz w:val="26"/>
          <w:lang w:val="ru-RU"/>
        </w:rPr>
        <w:t>2. Формы проведения государственной (итоговой) аттестации</w:t>
      </w:r>
    </w:p>
    <w:p w:rsidR="00154187" w:rsidRPr="00154187" w:rsidRDefault="00154187" w:rsidP="00154187">
      <w:pPr>
        <w:spacing w:after="0" w:line="240" w:lineRule="auto"/>
        <w:ind w:right="-2" w:firstLine="567"/>
        <w:jc w:val="both"/>
        <w:rPr>
          <w:rFonts w:ascii="Times New Roman" w:hAnsi="Times New Roman" w:cs="Times New Roman"/>
          <w:sz w:val="26"/>
          <w:lang w:val="ru-RU"/>
        </w:rPr>
      </w:pPr>
      <w:r w:rsidRPr="00154187">
        <w:rPr>
          <w:rFonts w:ascii="Times New Roman" w:hAnsi="Times New Roman" w:cs="Times New Roman"/>
          <w:sz w:val="26"/>
          <w:lang w:val="ru-RU"/>
        </w:rPr>
        <w:t xml:space="preserve">  Государственная итоговая аттестация выпускников IX классов организуется и проводится в форме основного государственного экзамена (далее – ОГЭ), а также в форме государ</w:t>
      </w:r>
      <w:r>
        <w:rPr>
          <w:rFonts w:ascii="Times New Roman" w:hAnsi="Times New Roman" w:cs="Times New Roman"/>
          <w:sz w:val="26"/>
          <w:lang w:val="ru-RU"/>
        </w:rPr>
        <w:t>ственного выпускного экзамена (</w:t>
      </w:r>
      <w:r w:rsidRPr="00154187">
        <w:rPr>
          <w:rFonts w:ascii="Times New Roman" w:hAnsi="Times New Roman" w:cs="Times New Roman"/>
          <w:sz w:val="26"/>
          <w:lang w:val="ru-RU"/>
        </w:rPr>
        <w:t xml:space="preserve">далее – ГВЭ). </w:t>
      </w:r>
    </w:p>
    <w:p w:rsidR="00154187" w:rsidRPr="00154187" w:rsidRDefault="00154187" w:rsidP="00154187">
      <w:pPr>
        <w:spacing w:after="0" w:line="240" w:lineRule="auto"/>
        <w:ind w:right="-2" w:firstLine="567"/>
        <w:jc w:val="both"/>
        <w:rPr>
          <w:rFonts w:ascii="Times New Roman" w:hAnsi="Times New Roman" w:cs="Times New Roman"/>
          <w:sz w:val="26"/>
          <w:lang w:val="ru-RU"/>
        </w:rPr>
      </w:pPr>
      <w:r w:rsidRPr="00154187">
        <w:rPr>
          <w:rFonts w:ascii="Times New Roman" w:hAnsi="Times New Roman" w:cs="Times New Roman"/>
          <w:sz w:val="26"/>
          <w:lang w:val="ru-RU"/>
        </w:rPr>
        <w:t xml:space="preserve"> Государственная итоговая аттестация выпускников 11 классов организуется и проводится в форме единого государственного экзамена (далее – ЕГЭ), а также в форме государ</w:t>
      </w:r>
      <w:r>
        <w:rPr>
          <w:rFonts w:ascii="Times New Roman" w:hAnsi="Times New Roman" w:cs="Times New Roman"/>
          <w:sz w:val="26"/>
          <w:lang w:val="ru-RU"/>
        </w:rPr>
        <w:t>ственного выпускного экзамена (</w:t>
      </w:r>
      <w:r w:rsidRPr="00154187">
        <w:rPr>
          <w:rFonts w:ascii="Times New Roman" w:hAnsi="Times New Roman" w:cs="Times New Roman"/>
          <w:sz w:val="26"/>
          <w:lang w:val="ru-RU"/>
        </w:rPr>
        <w:t xml:space="preserve">далее – ГВЭ). </w:t>
      </w:r>
    </w:p>
    <w:p w:rsidR="00154187" w:rsidRPr="00154187" w:rsidRDefault="00154187" w:rsidP="00154187">
      <w:pPr>
        <w:spacing w:after="0" w:line="240" w:lineRule="auto"/>
        <w:ind w:right="-2" w:firstLine="567"/>
        <w:jc w:val="both"/>
        <w:rPr>
          <w:rFonts w:ascii="Times New Roman" w:hAnsi="Times New Roman" w:cs="Times New Roman"/>
          <w:sz w:val="26"/>
          <w:lang w:val="ru-RU"/>
        </w:rPr>
      </w:pPr>
      <w:r w:rsidRPr="00154187">
        <w:rPr>
          <w:rFonts w:ascii="Times New Roman" w:hAnsi="Times New Roman" w:cs="Times New Roman"/>
          <w:sz w:val="26"/>
          <w:lang w:val="ru-RU"/>
        </w:rPr>
        <w:t xml:space="preserve"> </w:t>
      </w:r>
      <w:r w:rsidRPr="00154187">
        <w:rPr>
          <w:rFonts w:ascii="Times New Roman" w:hAnsi="Times New Roman" w:cs="Times New Roman"/>
          <w:sz w:val="26"/>
          <w:lang w:val="ru-RU"/>
        </w:rPr>
        <w:tab/>
        <w:t xml:space="preserve">Государственная итоговая аттестация в форме ОГЭ проводится для выпускников образовательного </w:t>
      </w:r>
      <w:r w:rsidRPr="00154187">
        <w:rPr>
          <w:rFonts w:ascii="Times New Roman" w:hAnsi="Times New Roman" w:cs="Times New Roman"/>
          <w:sz w:val="26"/>
          <w:lang w:val="ru-RU"/>
        </w:rPr>
        <w:tab/>
        <w:t xml:space="preserve">учреждения, </w:t>
      </w:r>
      <w:r w:rsidRPr="00154187">
        <w:rPr>
          <w:rFonts w:ascii="Times New Roman" w:hAnsi="Times New Roman" w:cs="Times New Roman"/>
          <w:sz w:val="26"/>
          <w:lang w:val="ru-RU"/>
        </w:rPr>
        <w:tab/>
        <w:t xml:space="preserve">освоивших </w:t>
      </w:r>
      <w:r>
        <w:rPr>
          <w:rFonts w:ascii="Times New Roman" w:hAnsi="Times New Roman" w:cs="Times New Roman"/>
          <w:sz w:val="26"/>
          <w:lang w:val="ru-RU"/>
        </w:rPr>
        <w:tab/>
        <w:t xml:space="preserve">основные </w:t>
      </w:r>
      <w:r>
        <w:rPr>
          <w:rFonts w:ascii="Times New Roman" w:hAnsi="Times New Roman" w:cs="Times New Roman"/>
          <w:sz w:val="26"/>
          <w:lang w:val="ru-RU"/>
        </w:rPr>
        <w:tab/>
        <w:t xml:space="preserve">общеобразовательные </w:t>
      </w:r>
      <w:r w:rsidRPr="00154187">
        <w:rPr>
          <w:rFonts w:ascii="Times New Roman" w:hAnsi="Times New Roman" w:cs="Times New Roman"/>
          <w:sz w:val="26"/>
          <w:lang w:val="ru-RU"/>
        </w:rPr>
        <w:t xml:space="preserve">программы основного общего образования. </w:t>
      </w:r>
    </w:p>
    <w:p w:rsidR="00154187" w:rsidRPr="00154187" w:rsidRDefault="00154187" w:rsidP="00154187">
      <w:pPr>
        <w:spacing w:after="0" w:line="240" w:lineRule="auto"/>
        <w:ind w:right="-2" w:firstLine="567"/>
        <w:jc w:val="both"/>
        <w:rPr>
          <w:rFonts w:ascii="Times New Roman" w:hAnsi="Times New Roman" w:cs="Times New Roman"/>
          <w:sz w:val="26"/>
          <w:lang w:val="ru-RU"/>
        </w:rPr>
      </w:pPr>
      <w:r w:rsidRPr="00154187">
        <w:rPr>
          <w:rFonts w:ascii="Times New Roman" w:hAnsi="Times New Roman" w:cs="Times New Roman"/>
          <w:sz w:val="26"/>
          <w:lang w:val="ru-RU"/>
        </w:rPr>
        <w:t xml:space="preserve"> Государственная итоговая аттестация в форме ЕГЭ проводится для выпускников образовательного учреждения, освоивших основные общеобразовательные программы среднего общего образования. </w:t>
      </w:r>
    </w:p>
    <w:p w:rsidR="0013587E" w:rsidRDefault="00154187" w:rsidP="00154187">
      <w:pPr>
        <w:spacing w:after="0" w:line="240" w:lineRule="auto"/>
        <w:ind w:right="-2" w:firstLine="567"/>
        <w:jc w:val="both"/>
        <w:rPr>
          <w:rFonts w:ascii="Times New Roman" w:hAnsi="Times New Roman" w:cs="Times New Roman"/>
          <w:sz w:val="26"/>
          <w:lang w:val="ru-RU"/>
        </w:rPr>
      </w:pPr>
      <w:r w:rsidRPr="00154187">
        <w:rPr>
          <w:rFonts w:ascii="Times New Roman" w:hAnsi="Times New Roman" w:cs="Times New Roman"/>
          <w:sz w:val="26"/>
          <w:lang w:val="ru-RU"/>
        </w:rPr>
        <w:t xml:space="preserve"> </w:t>
      </w:r>
      <w:r w:rsidRPr="00154187">
        <w:rPr>
          <w:rFonts w:ascii="Times New Roman" w:hAnsi="Times New Roman" w:cs="Times New Roman"/>
          <w:sz w:val="26"/>
          <w:lang w:val="ru-RU"/>
        </w:rPr>
        <w:tab/>
        <w:t xml:space="preserve">Государственная итоговая аттестация в форме ГВЭ проводится для обучающихся с ограниченными </w:t>
      </w:r>
      <w:r w:rsidRPr="00154187">
        <w:rPr>
          <w:rFonts w:ascii="Times New Roman" w:hAnsi="Times New Roman" w:cs="Times New Roman"/>
          <w:sz w:val="26"/>
          <w:lang w:val="ru-RU"/>
        </w:rPr>
        <w:tab/>
        <w:t xml:space="preserve">возможностями </w:t>
      </w:r>
      <w:r w:rsidRPr="00154187">
        <w:rPr>
          <w:rFonts w:ascii="Times New Roman" w:hAnsi="Times New Roman" w:cs="Times New Roman"/>
          <w:sz w:val="26"/>
          <w:lang w:val="ru-RU"/>
        </w:rPr>
        <w:tab/>
        <w:t xml:space="preserve">здоровья. </w:t>
      </w:r>
      <w:r w:rsidRPr="00154187">
        <w:rPr>
          <w:rFonts w:ascii="Times New Roman" w:hAnsi="Times New Roman" w:cs="Times New Roman"/>
          <w:sz w:val="26"/>
          <w:lang w:val="ru-RU"/>
        </w:rPr>
        <w:tab/>
      </w:r>
    </w:p>
    <w:p w:rsidR="00154187" w:rsidRPr="00154187" w:rsidRDefault="00154187" w:rsidP="00154187">
      <w:pPr>
        <w:spacing w:after="0" w:line="240" w:lineRule="auto"/>
        <w:ind w:right="-2" w:firstLine="567"/>
        <w:jc w:val="both"/>
        <w:rPr>
          <w:rFonts w:ascii="Times New Roman" w:hAnsi="Times New Roman" w:cs="Times New Roman"/>
          <w:sz w:val="26"/>
          <w:lang w:val="ru-RU"/>
        </w:rPr>
      </w:pPr>
      <w:r w:rsidRPr="00154187">
        <w:rPr>
          <w:rFonts w:ascii="Times New Roman" w:hAnsi="Times New Roman" w:cs="Times New Roman"/>
          <w:sz w:val="26"/>
          <w:lang w:val="ru-RU"/>
        </w:rPr>
        <w:t xml:space="preserve">Для </w:t>
      </w:r>
      <w:r w:rsidRPr="00154187">
        <w:rPr>
          <w:rFonts w:ascii="Times New Roman" w:hAnsi="Times New Roman" w:cs="Times New Roman"/>
          <w:sz w:val="26"/>
          <w:lang w:val="ru-RU"/>
        </w:rPr>
        <w:tab/>
        <w:t xml:space="preserve">указанных </w:t>
      </w:r>
      <w:r w:rsidRPr="00154187">
        <w:rPr>
          <w:rFonts w:ascii="Times New Roman" w:hAnsi="Times New Roman" w:cs="Times New Roman"/>
          <w:sz w:val="26"/>
          <w:lang w:val="ru-RU"/>
        </w:rPr>
        <w:tab/>
        <w:t xml:space="preserve">категорий </w:t>
      </w:r>
      <w:r w:rsidRPr="00154187">
        <w:rPr>
          <w:rFonts w:ascii="Times New Roman" w:hAnsi="Times New Roman" w:cs="Times New Roman"/>
          <w:sz w:val="26"/>
          <w:lang w:val="ru-RU"/>
        </w:rPr>
        <w:tab/>
        <w:t xml:space="preserve">выпускников государственная итоговая аттестация может по их желанию проводиться в форме ЕГЭ и ОГЭ.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w:t>
      </w:r>
    </w:p>
    <w:p w:rsidR="00154187" w:rsidRDefault="00154187" w:rsidP="00154187">
      <w:pPr>
        <w:spacing w:after="0" w:line="240" w:lineRule="auto"/>
        <w:ind w:right="-2" w:firstLine="567"/>
        <w:jc w:val="both"/>
        <w:rPr>
          <w:rFonts w:ascii="Times New Roman" w:hAnsi="Times New Roman" w:cs="Times New Roman"/>
          <w:sz w:val="26"/>
          <w:lang w:val="ru-RU"/>
        </w:rPr>
      </w:pPr>
      <w:r w:rsidRPr="00154187">
        <w:rPr>
          <w:rFonts w:ascii="Times New Roman" w:hAnsi="Times New Roman" w:cs="Times New Roman"/>
          <w:sz w:val="26"/>
          <w:lang w:val="ru-RU"/>
        </w:rPr>
        <w:t xml:space="preserve"> Общественный контроль за соблюдением установленного порядка проведения государственной итоговой аттестации выпускников IX классов в форме ОГЭ обеспечивается через систему общественного наблюдения (контроля) за проведением аттестации.</w:t>
      </w:r>
    </w:p>
    <w:p w:rsidR="0013587E" w:rsidRDefault="0013587E" w:rsidP="00154187">
      <w:pPr>
        <w:spacing w:after="0" w:line="240" w:lineRule="auto"/>
        <w:ind w:right="-2" w:firstLine="567"/>
        <w:jc w:val="both"/>
        <w:rPr>
          <w:rFonts w:ascii="Times New Roman" w:hAnsi="Times New Roman" w:cs="Times New Roman"/>
          <w:sz w:val="26"/>
          <w:lang w:val="ru-RU"/>
        </w:rPr>
      </w:pPr>
    </w:p>
    <w:p w:rsidR="0013587E" w:rsidRPr="0013587E" w:rsidRDefault="0013587E" w:rsidP="0013587E">
      <w:pPr>
        <w:spacing w:after="0" w:line="240" w:lineRule="auto"/>
        <w:ind w:right="-2" w:firstLine="567"/>
        <w:jc w:val="center"/>
        <w:rPr>
          <w:rFonts w:ascii="Times New Roman" w:hAnsi="Times New Roman" w:cs="Times New Roman"/>
          <w:b/>
          <w:sz w:val="26"/>
          <w:lang w:val="ru-RU"/>
        </w:rPr>
      </w:pPr>
      <w:r w:rsidRPr="0013587E">
        <w:rPr>
          <w:rFonts w:ascii="Times New Roman" w:hAnsi="Times New Roman" w:cs="Times New Roman"/>
          <w:b/>
          <w:sz w:val="26"/>
          <w:lang w:val="ru-RU"/>
        </w:rPr>
        <w:t xml:space="preserve">3. </w:t>
      </w:r>
      <w:r w:rsidRPr="0013587E">
        <w:rPr>
          <w:rFonts w:ascii="Times New Roman" w:hAnsi="Times New Roman" w:cs="Times New Roman"/>
          <w:b/>
          <w:sz w:val="26"/>
          <w:lang w:val="ru-RU"/>
        </w:rPr>
        <w:tab/>
        <w:t>Участники государственной итоговой аттестации выпускников</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К государственной итоговой аттестации допускаются обучающиеся IX классов,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К государственной итоговой аттестации допускаются выпускники XI классов, имеющие годовые отметки по всем предметам учебного плана за X, XI классы не ниже удовлетворительных.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(Часть 4 статьи 71 Федерального закона),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 </w:t>
      </w:r>
    </w:p>
    <w:p w:rsid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w:t>
      </w:r>
    </w:p>
    <w:p w:rsidR="008F3F13" w:rsidRDefault="008F3F13" w:rsidP="0013587E">
      <w:pPr>
        <w:spacing w:after="0" w:line="240" w:lineRule="auto"/>
        <w:ind w:right="-2" w:firstLine="567"/>
        <w:jc w:val="both"/>
        <w:rPr>
          <w:rFonts w:ascii="Times New Roman" w:hAnsi="Times New Roman" w:cs="Times New Roman"/>
          <w:sz w:val="26"/>
          <w:lang w:val="ru-RU"/>
        </w:rPr>
      </w:pPr>
    </w:p>
    <w:p w:rsidR="008F3F13" w:rsidRPr="0013587E" w:rsidRDefault="008F3F13" w:rsidP="0013587E">
      <w:pPr>
        <w:spacing w:after="0" w:line="240" w:lineRule="auto"/>
        <w:ind w:right="-2" w:firstLine="567"/>
        <w:jc w:val="both"/>
        <w:rPr>
          <w:rFonts w:ascii="Times New Roman" w:hAnsi="Times New Roman" w:cs="Times New Roman"/>
          <w:sz w:val="26"/>
          <w:lang w:val="ru-RU"/>
        </w:rPr>
      </w:pPr>
      <w:bookmarkStart w:id="0" w:name="_GoBack"/>
      <w:bookmarkEnd w:id="0"/>
    </w:p>
    <w:p w:rsidR="0013587E" w:rsidRPr="0013587E" w:rsidRDefault="0013587E" w:rsidP="0013587E">
      <w:pPr>
        <w:spacing w:after="0" w:line="240" w:lineRule="auto"/>
        <w:ind w:right="-2" w:firstLine="567"/>
        <w:jc w:val="center"/>
        <w:rPr>
          <w:rFonts w:ascii="Times New Roman" w:hAnsi="Times New Roman" w:cs="Times New Roman"/>
          <w:b/>
          <w:sz w:val="26"/>
          <w:lang w:val="ru-RU"/>
        </w:rPr>
      </w:pPr>
      <w:r w:rsidRPr="0013587E">
        <w:rPr>
          <w:rFonts w:ascii="Times New Roman" w:hAnsi="Times New Roman" w:cs="Times New Roman"/>
          <w:b/>
          <w:sz w:val="26"/>
          <w:lang w:val="ru-RU"/>
        </w:rPr>
        <w:lastRenderedPageBreak/>
        <w:t>4. Организация проведения ГИА</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w:t>
      </w:r>
      <w:r w:rsidRPr="0013587E">
        <w:rPr>
          <w:rFonts w:ascii="Times New Roman" w:hAnsi="Times New Roman" w:cs="Times New Roman"/>
          <w:sz w:val="26"/>
          <w:lang w:val="ru-RU"/>
        </w:rPr>
        <w:tab/>
        <w:t xml:space="preserve">В целях информирования граждан о порядке проведения ГИА, публикуется следующая информация: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w:t>
      </w:r>
      <w:r w:rsidRPr="0013587E">
        <w:rPr>
          <w:rFonts w:ascii="Times New Roman" w:hAnsi="Times New Roman" w:cs="Times New Roman"/>
          <w:sz w:val="26"/>
          <w:lang w:val="ru-RU"/>
        </w:rPr>
        <w:tab/>
        <w:t xml:space="preserve">о сроках и местах подачи заявлений на прохождение ГИА по учебным предметам, не включенным в список обязательных, - до 31 декабря; о сроках проведения ГИА - до 1 апреля;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w:t>
      </w:r>
      <w:r w:rsidRPr="0013587E">
        <w:rPr>
          <w:rFonts w:ascii="Times New Roman" w:hAnsi="Times New Roman" w:cs="Times New Roman"/>
          <w:sz w:val="26"/>
          <w:lang w:val="ru-RU"/>
        </w:rPr>
        <w:tab/>
        <w:t xml:space="preserve">о сроках, местах и порядке подачи и рассмотрения апелляций, местах и порядке информирования о результатах ГИА - до 20 апреля.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w:t>
      </w:r>
      <w:r w:rsidRPr="0013587E">
        <w:rPr>
          <w:rFonts w:ascii="Times New Roman" w:hAnsi="Times New Roman" w:cs="Times New Roman"/>
          <w:sz w:val="26"/>
          <w:lang w:val="ru-RU"/>
        </w:rPr>
        <w:tab/>
        <w:t xml:space="preserve">Рассмотрение </w:t>
      </w:r>
      <w:proofErr w:type="gramStart"/>
      <w:r w:rsidRPr="0013587E">
        <w:rPr>
          <w:rFonts w:ascii="Times New Roman" w:hAnsi="Times New Roman" w:cs="Times New Roman"/>
          <w:sz w:val="26"/>
          <w:lang w:val="ru-RU"/>
        </w:rPr>
        <w:t>апелляций</w:t>
      </w:r>
      <w:proofErr w:type="gramEnd"/>
      <w:r w:rsidRPr="0013587E">
        <w:rPr>
          <w:rFonts w:ascii="Times New Roman" w:hAnsi="Times New Roman" w:cs="Times New Roman"/>
          <w:sz w:val="26"/>
          <w:lang w:val="ru-RU"/>
        </w:rPr>
        <w:t xml:space="preserve"> обучающихся осуществляется конфликтной комиссией, которая: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w:t>
      </w:r>
      <w:r w:rsidRPr="0013587E">
        <w:rPr>
          <w:rFonts w:ascii="Times New Roman" w:hAnsi="Times New Roman" w:cs="Times New Roman"/>
          <w:sz w:val="26"/>
          <w:lang w:val="ru-RU"/>
        </w:rPr>
        <w:tab/>
        <w:t xml:space="preserve">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w:t>
      </w:r>
      <w:r w:rsidRPr="0013587E">
        <w:rPr>
          <w:rFonts w:ascii="Times New Roman" w:hAnsi="Times New Roman" w:cs="Times New Roman"/>
          <w:sz w:val="26"/>
          <w:lang w:val="ru-RU"/>
        </w:rPr>
        <w:tab/>
        <w:t xml:space="preserve">принимает по результатам рассмотрения апелляции решение об удовлетворении или отклонении апелляции обучающегося;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w:t>
      </w:r>
      <w:r w:rsidRPr="0013587E">
        <w:rPr>
          <w:rFonts w:ascii="Times New Roman" w:hAnsi="Times New Roman" w:cs="Times New Roman"/>
          <w:sz w:val="26"/>
          <w:lang w:val="ru-RU"/>
        </w:rPr>
        <w:tab/>
        <w:t xml:space="preserve">информирует обучающегося, подавшего апелляцию, и (или) его родителей (законных представителей), а также ГЭК о принятом решении. </w:t>
      </w:r>
    </w:p>
    <w:p w:rsidR="0013587E" w:rsidRPr="0013587E" w:rsidRDefault="0013587E" w:rsidP="0013587E">
      <w:pPr>
        <w:spacing w:after="0" w:line="240" w:lineRule="auto"/>
        <w:ind w:right="-2" w:firstLine="567"/>
        <w:jc w:val="both"/>
        <w:rPr>
          <w:rFonts w:ascii="Times New Roman" w:hAnsi="Times New Roman" w:cs="Times New Roman"/>
          <w:b/>
          <w:i/>
          <w:sz w:val="26"/>
          <w:lang w:val="ru-RU"/>
        </w:rPr>
      </w:pPr>
      <w:r w:rsidRPr="0013587E">
        <w:rPr>
          <w:rFonts w:ascii="Times New Roman" w:hAnsi="Times New Roman" w:cs="Times New Roman"/>
          <w:b/>
          <w:i/>
          <w:sz w:val="26"/>
          <w:lang w:val="ru-RU"/>
        </w:rPr>
        <w:t>Ответс</w:t>
      </w:r>
      <w:r>
        <w:rPr>
          <w:rFonts w:ascii="Times New Roman" w:hAnsi="Times New Roman" w:cs="Times New Roman"/>
          <w:b/>
          <w:i/>
          <w:sz w:val="26"/>
          <w:lang w:val="ru-RU"/>
        </w:rPr>
        <w:t xml:space="preserve">твенный за проведение ГИА в ОО </w:t>
      </w:r>
      <w:r>
        <w:rPr>
          <w:rFonts w:ascii="Times New Roman" w:hAnsi="Times New Roman" w:cs="Times New Roman"/>
          <w:sz w:val="26"/>
          <w:lang w:val="ru-RU"/>
        </w:rPr>
        <w:t>п</w:t>
      </w:r>
      <w:r w:rsidRPr="0013587E">
        <w:rPr>
          <w:rFonts w:ascii="Times New Roman" w:hAnsi="Times New Roman" w:cs="Times New Roman"/>
          <w:sz w:val="26"/>
          <w:lang w:val="ru-RU"/>
        </w:rPr>
        <w:t xml:space="preserve">од роспись информируют обучающихся и их родителей (законных представителей):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w:t>
      </w:r>
      <w:r w:rsidRPr="0013587E">
        <w:rPr>
          <w:rFonts w:ascii="Times New Roman" w:hAnsi="Times New Roman" w:cs="Times New Roman"/>
          <w:sz w:val="26"/>
          <w:lang w:val="ru-RU"/>
        </w:rPr>
        <w:tab/>
        <w:t xml:space="preserve">о сроках, местах и порядке подачи заявлений на прохождение ГИА,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w:t>
      </w:r>
      <w:r w:rsidRPr="0013587E">
        <w:rPr>
          <w:rFonts w:ascii="Times New Roman" w:hAnsi="Times New Roman" w:cs="Times New Roman"/>
          <w:sz w:val="26"/>
          <w:lang w:val="ru-RU"/>
        </w:rPr>
        <w:tab/>
        <w:t xml:space="preserve">о порядке проведения ГИА, в том числе об основаниях для удаления с экзамена, изменения или аннулирования результатов ГИА,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w:t>
      </w:r>
      <w:r w:rsidRPr="0013587E">
        <w:rPr>
          <w:rFonts w:ascii="Times New Roman" w:hAnsi="Times New Roman" w:cs="Times New Roman"/>
          <w:sz w:val="26"/>
          <w:lang w:val="ru-RU"/>
        </w:rPr>
        <w:tab/>
        <w:t xml:space="preserve">о порядке подачи апелляций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w:t>
      </w:r>
      <w:r w:rsidRPr="0013587E">
        <w:rPr>
          <w:rFonts w:ascii="Times New Roman" w:hAnsi="Times New Roman" w:cs="Times New Roman"/>
          <w:sz w:val="26"/>
          <w:lang w:val="ru-RU"/>
        </w:rPr>
        <w:tab/>
        <w:t xml:space="preserve">о нарушении установленного порядка проведения ГИА и о несогласии с выставленными баллами,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w:t>
      </w:r>
      <w:r w:rsidRPr="0013587E">
        <w:rPr>
          <w:rFonts w:ascii="Times New Roman" w:hAnsi="Times New Roman" w:cs="Times New Roman"/>
          <w:sz w:val="26"/>
          <w:lang w:val="ru-RU"/>
        </w:rPr>
        <w:tab/>
        <w:t xml:space="preserve">о времени и месте ознакомления с результатами ГИА,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w:t>
      </w:r>
      <w:r w:rsidRPr="0013587E">
        <w:rPr>
          <w:rFonts w:ascii="Times New Roman" w:hAnsi="Times New Roman" w:cs="Times New Roman"/>
          <w:sz w:val="26"/>
          <w:lang w:val="ru-RU"/>
        </w:rPr>
        <w:tab/>
        <w:t xml:space="preserve">о результатах ГИА, полученных обучающимися;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Вносят сведения в РИС в порядке, устанавливаемом Правительством Российской Федерации (Часть 4 статьи 98 Федерального закона.)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w:t>
      </w:r>
    </w:p>
    <w:p w:rsidR="0013587E" w:rsidRPr="001F664F" w:rsidRDefault="0013587E" w:rsidP="001F664F">
      <w:pPr>
        <w:spacing w:after="0" w:line="240" w:lineRule="auto"/>
        <w:ind w:right="-2" w:firstLine="567"/>
        <w:jc w:val="center"/>
        <w:rPr>
          <w:rFonts w:ascii="Times New Roman" w:hAnsi="Times New Roman" w:cs="Times New Roman"/>
          <w:b/>
          <w:sz w:val="26"/>
          <w:lang w:val="ru-RU"/>
        </w:rPr>
      </w:pPr>
      <w:r w:rsidRPr="001F664F">
        <w:rPr>
          <w:rFonts w:ascii="Times New Roman" w:hAnsi="Times New Roman" w:cs="Times New Roman"/>
          <w:b/>
          <w:sz w:val="26"/>
          <w:lang w:val="ru-RU"/>
        </w:rPr>
        <w:t>5. Сроки и порядок проведения государственной итоговой аттестации</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Для проведения государственной итоговой аттестации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ГИА по обязательным учебным предметам и предметам по выбору начинается не ранее 20мая текущего года.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w:t>
      </w:r>
      <w:r w:rsidRPr="0013587E">
        <w:rPr>
          <w:rFonts w:ascii="Times New Roman" w:hAnsi="Times New Roman" w:cs="Times New Roman"/>
          <w:sz w:val="26"/>
          <w:lang w:val="ru-RU"/>
        </w:rPr>
        <w:tab/>
        <w:t xml:space="preserve">Для обучающихся, не имеющих возможности по уважительным причинам, подтвержденным документально, пройти ГИА в сроки, установленные в соответствии с пунктами 5.1 по обязательным учебным предметам проводится досрочно, но не ранее 20 апреля, в формах, устанавливаемых настоящим Порядком.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При продолжительности экзамена 4 и более часа организуется питание обучающихся.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w:t>
      </w:r>
      <w:r w:rsidRPr="0013587E">
        <w:rPr>
          <w:rFonts w:ascii="Times New Roman" w:hAnsi="Times New Roman" w:cs="Times New Roman"/>
          <w:sz w:val="26"/>
          <w:lang w:val="ru-RU"/>
        </w:rPr>
        <w:tab/>
        <w:t>Для обучающихся с ограниченными возможностями здоровья, обучающихся детей</w:t>
      </w:r>
      <w:r w:rsidR="001F664F">
        <w:rPr>
          <w:rFonts w:ascii="Times New Roman" w:hAnsi="Times New Roman" w:cs="Times New Roman"/>
          <w:sz w:val="26"/>
          <w:lang w:val="ru-RU"/>
        </w:rPr>
        <w:t xml:space="preserve"> </w:t>
      </w:r>
      <w:r w:rsidRPr="0013587E">
        <w:rPr>
          <w:rFonts w:ascii="Times New Roman" w:hAnsi="Times New Roman" w:cs="Times New Roman"/>
          <w:sz w:val="26"/>
          <w:lang w:val="ru-RU"/>
        </w:rPr>
        <w:t xml:space="preserve">инвалидов и инвалидов, а также тех, кто обучался по состоянию здоровья на дому продолжительность ГИА увеличивается на 1,5 часа.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w:t>
      </w:r>
      <w:r w:rsidRPr="0013587E">
        <w:rPr>
          <w:rFonts w:ascii="Times New Roman" w:hAnsi="Times New Roman" w:cs="Times New Roman"/>
          <w:sz w:val="26"/>
          <w:lang w:val="ru-RU"/>
        </w:rPr>
        <w:tab/>
        <w:t xml:space="preserve">Время проведения, начало и продолжительность экзаменов устанавливается Федеральной службой по надзору в сфере образования и науки.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lastRenderedPageBreak/>
        <w:t xml:space="preserve"> Экзамены проводятся в ППЭ, которые утверждаются </w:t>
      </w:r>
      <w:r w:rsidR="001F664F">
        <w:rPr>
          <w:rFonts w:ascii="Times New Roman" w:hAnsi="Times New Roman" w:cs="Times New Roman"/>
          <w:sz w:val="26"/>
          <w:lang w:val="ru-RU"/>
        </w:rPr>
        <w:t>Министерством</w:t>
      </w:r>
      <w:r w:rsidRPr="0013587E">
        <w:rPr>
          <w:rFonts w:ascii="Times New Roman" w:hAnsi="Times New Roman" w:cs="Times New Roman"/>
          <w:sz w:val="26"/>
          <w:lang w:val="ru-RU"/>
        </w:rPr>
        <w:t xml:space="preserve"> образования </w:t>
      </w:r>
      <w:r w:rsidR="001F664F">
        <w:rPr>
          <w:rFonts w:ascii="Times New Roman" w:hAnsi="Times New Roman" w:cs="Times New Roman"/>
          <w:sz w:val="26"/>
          <w:lang w:val="ru-RU"/>
        </w:rPr>
        <w:t>и науки Запорожс</w:t>
      </w:r>
      <w:r w:rsidRPr="0013587E">
        <w:rPr>
          <w:rFonts w:ascii="Times New Roman" w:hAnsi="Times New Roman" w:cs="Times New Roman"/>
          <w:sz w:val="26"/>
          <w:lang w:val="ru-RU"/>
        </w:rPr>
        <w:t xml:space="preserve">кой области.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Повторно к сдаче ГИА по соответствующему учебному предмету в текущем году по решению ГЭК допускаются следующие обучающиеся: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w:t>
      </w:r>
      <w:r w:rsidRPr="0013587E">
        <w:rPr>
          <w:rFonts w:ascii="Times New Roman" w:hAnsi="Times New Roman" w:cs="Times New Roman"/>
          <w:sz w:val="26"/>
          <w:lang w:val="ru-RU"/>
        </w:rPr>
        <w:tab/>
        <w:t xml:space="preserve">получившие на ГИА неудовлетворительный результат по одному из обязательных учебных предметов;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w:t>
      </w:r>
      <w:r w:rsidRPr="0013587E">
        <w:rPr>
          <w:rFonts w:ascii="Times New Roman" w:hAnsi="Times New Roman" w:cs="Times New Roman"/>
          <w:sz w:val="26"/>
          <w:lang w:val="ru-RU"/>
        </w:rPr>
        <w:tab/>
        <w:t xml:space="preserve">не </w:t>
      </w:r>
      <w:r w:rsidRPr="0013587E">
        <w:rPr>
          <w:rFonts w:ascii="Times New Roman" w:hAnsi="Times New Roman" w:cs="Times New Roman"/>
          <w:sz w:val="26"/>
          <w:lang w:val="ru-RU"/>
        </w:rPr>
        <w:tab/>
        <w:t xml:space="preserve">явившиеся </w:t>
      </w:r>
      <w:r w:rsidRPr="0013587E">
        <w:rPr>
          <w:rFonts w:ascii="Times New Roman" w:hAnsi="Times New Roman" w:cs="Times New Roman"/>
          <w:sz w:val="26"/>
          <w:lang w:val="ru-RU"/>
        </w:rPr>
        <w:tab/>
        <w:t xml:space="preserve">на </w:t>
      </w:r>
      <w:r w:rsidRPr="0013587E">
        <w:rPr>
          <w:rFonts w:ascii="Times New Roman" w:hAnsi="Times New Roman" w:cs="Times New Roman"/>
          <w:sz w:val="26"/>
          <w:lang w:val="ru-RU"/>
        </w:rPr>
        <w:tab/>
        <w:t xml:space="preserve">экзамены </w:t>
      </w:r>
      <w:r w:rsidRPr="0013587E">
        <w:rPr>
          <w:rFonts w:ascii="Times New Roman" w:hAnsi="Times New Roman" w:cs="Times New Roman"/>
          <w:sz w:val="26"/>
          <w:lang w:val="ru-RU"/>
        </w:rPr>
        <w:tab/>
        <w:t xml:space="preserve">по </w:t>
      </w:r>
      <w:r w:rsidRPr="0013587E">
        <w:rPr>
          <w:rFonts w:ascii="Times New Roman" w:hAnsi="Times New Roman" w:cs="Times New Roman"/>
          <w:sz w:val="26"/>
          <w:lang w:val="ru-RU"/>
        </w:rPr>
        <w:tab/>
        <w:t>уважительным причинам</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w:t>
      </w:r>
      <w:r w:rsidRPr="0013587E">
        <w:rPr>
          <w:rFonts w:ascii="Times New Roman" w:hAnsi="Times New Roman" w:cs="Times New Roman"/>
          <w:sz w:val="26"/>
          <w:lang w:val="ru-RU"/>
        </w:rPr>
        <w:tab/>
        <w:t xml:space="preserve">(болезнь или </w:t>
      </w:r>
      <w:r w:rsidRPr="0013587E">
        <w:rPr>
          <w:rFonts w:ascii="Times New Roman" w:hAnsi="Times New Roman" w:cs="Times New Roman"/>
          <w:sz w:val="26"/>
          <w:lang w:val="ru-RU"/>
        </w:rPr>
        <w:tab/>
        <w:t xml:space="preserve">иные обстоятельства, подтвержденные документально);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w:t>
      </w:r>
      <w:r w:rsidRPr="0013587E">
        <w:rPr>
          <w:rFonts w:ascii="Times New Roman" w:hAnsi="Times New Roman" w:cs="Times New Roman"/>
          <w:sz w:val="26"/>
          <w:lang w:val="ru-RU"/>
        </w:rPr>
        <w:tab/>
        <w:t xml:space="preserve">не завершившие выполнение экзаменационной работы по уважительным причинам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(болезнь или иные обстоятельства, подтвержденные документально);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w:t>
      </w:r>
      <w:r w:rsidRPr="0013587E">
        <w:rPr>
          <w:rFonts w:ascii="Times New Roman" w:hAnsi="Times New Roman" w:cs="Times New Roman"/>
          <w:sz w:val="26"/>
          <w:lang w:val="ru-RU"/>
        </w:rPr>
        <w:tab/>
      </w:r>
      <w:r w:rsidR="00770E15" w:rsidRPr="0013587E">
        <w:rPr>
          <w:rFonts w:ascii="Times New Roman" w:hAnsi="Times New Roman" w:cs="Times New Roman"/>
          <w:sz w:val="26"/>
          <w:lang w:val="ru-RU"/>
        </w:rPr>
        <w:t>апелляция</w:t>
      </w:r>
      <w:r w:rsidRPr="0013587E">
        <w:rPr>
          <w:rFonts w:ascii="Times New Roman" w:hAnsi="Times New Roman" w:cs="Times New Roman"/>
          <w:sz w:val="26"/>
          <w:lang w:val="ru-RU"/>
        </w:rPr>
        <w:t xml:space="preserve"> которых о нарушении установленного порядка проведения ГИА конфликтной комиссией была удовлетворена;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w:t>
      </w:r>
      <w:r w:rsidRPr="0013587E">
        <w:rPr>
          <w:rFonts w:ascii="Times New Roman" w:hAnsi="Times New Roman" w:cs="Times New Roman"/>
          <w:sz w:val="26"/>
          <w:lang w:val="ru-RU"/>
        </w:rPr>
        <w:tab/>
        <w:t xml:space="preserve">результаты которых были аннулированы ГЭК в случае выявления фактов нарушений установленного порядка проведения ГИА. </w:t>
      </w:r>
    </w:p>
    <w:p w:rsidR="0013587E" w:rsidRPr="0013587E" w:rsidRDefault="0013587E" w:rsidP="00770E15">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w:t>
      </w:r>
      <w:r w:rsidRPr="0013587E">
        <w:rPr>
          <w:rFonts w:ascii="Times New Roman" w:hAnsi="Times New Roman" w:cs="Times New Roman"/>
          <w:sz w:val="26"/>
          <w:lang w:val="ru-RU"/>
        </w:rPr>
        <w:tab/>
        <w:t>Для обучающихся с ограниченными возможностями здоровья, обучающихся детей</w:t>
      </w:r>
      <w:r w:rsidR="001F664F">
        <w:rPr>
          <w:rFonts w:ascii="Times New Roman" w:hAnsi="Times New Roman" w:cs="Times New Roman"/>
          <w:sz w:val="26"/>
          <w:lang w:val="ru-RU"/>
        </w:rPr>
        <w:t xml:space="preserve"> </w:t>
      </w:r>
      <w:r w:rsidRPr="0013587E">
        <w:rPr>
          <w:rFonts w:ascii="Times New Roman" w:hAnsi="Times New Roman" w:cs="Times New Roman"/>
          <w:sz w:val="26"/>
          <w:lang w:val="ru-RU"/>
        </w:rPr>
        <w:t xml:space="preserve">инвалидов и инвалидов, а также тех, кто обучался по состоянию здоровья на дому, аудитория оборудуется с учетом их индивидуальных особенностей. Материально- технические условия проведения </w:t>
      </w:r>
      <w:r w:rsidRPr="0013587E">
        <w:rPr>
          <w:rFonts w:ascii="Times New Roman" w:hAnsi="Times New Roman" w:cs="Times New Roman"/>
          <w:sz w:val="26"/>
          <w:lang w:val="ru-RU"/>
        </w:rPr>
        <w:tab/>
        <w:t xml:space="preserve">экзамена </w:t>
      </w:r>
      <w:r w:rsidRPr="0013587E">
        <w:rPr>
          <w:rFonts w:ascii="Times New Roman" w:hAnsi="Times New Roman" w:cs="Times New Roman"/>
          <w:sz w:val="26"/>
          <w:lang w:val="ru-RU"/>
        </w:rPr>
        <w:tab/>
        <w:t xml:space="preserve">обеспечивают </w:t>
      </w:r>
      <w:r w:rsidRPr="0013587E">
        <w:rPr>
          <w:rFonts w:ascii="Times New Roman" w:hAnsi="Times New Roman" w:cs="Times New Roman"/>
          <w:sz w:val="26"/>
          <w:lang w:val="ru-RU"/>
        </w:rPr>
        <w:tab/>
        <w:t>возможность</w:t>
      </w:r>
      <w:r w:rsidR="00770E15">
        <w:rPr>
          <w:rFonts w:ascii="Times New Roman" w:hAnsi="Times New Roman" w:cs="Times New Roman"/>
          <w:sz w:val="26"/>
          <w:lang w:val="ru-RU"/>
        </w:rPr>
        <w:t xml:space="preserve"> </w:t>
      </w:r>
      <w:r w:rsidRPr="0013587E">
        <w:rPr>
          <w:rFonts w:ascii="Times New Roman" w:hAnsi="Times New Roman" w:cs="Times New Roman"/>
          <w:sz w:val="26"/>
          <w:lang w:val="ru-RU"/>
        </w:rPr>
        <w:t xml:space="preserve">беспрепятственного </w:t>
      </w:r>
      <w:r w:rsidRPr="0013587E">
        <w:rPr>
          <w:rFonts w:ascii="Times New Roman" w:hAnsi="Times New Roman" w:cs="Times New Roman"/>
          <w:sz w:val="26"/>
          <w:lang w:val="ru-RU"/>
        </w:rPr>
        <w:tab/>
        <w:t xml:space="preserve">доступа </w:t>
      </w:r>
      <w:r w:rsidRPr="0013587E">
        <w:rPr>
          <w:rFonts w:ascii="Times New Roman" w:hAnsi="Times New Roman" w:cs="Times New Roman"/>
          <w:sz w:val="26"/>
          <w:lang w:val="ru-RU"/>
        </w:rPr>
        <w:tab/>
        <w:t>таких обучающихся в аудитории, туалетные и иные помещения, а т</w:t>
      </w:r>
      <w:r w:rsidR="00770E15">
        <w:rPr>
          <w:rFonts w:ascii="Times New Roman" w:hAnsi="Times New Roman" w:cs="Times New Roman"/>
          <w:sz w:val="26"/>
          <w:lang w:val="ru-RU"/>
        </w:rPr>
        <w:t xml:space="preserve">акже их пребывания в указанных </w:t>
      </w:r>
      <w:r w:rsidRPr="0013587E">
        <w:rPr>
          <w:rFonts w:ascii="Times New Roman" w:hAnsi="Times New Roman" w:cs="Times New Roman"/>
          <w:sz w:val="26"/>
          <w:lang w:val="ru-RU"/>
        </w:rPr>
        <w:t xml:space="preserve">помещениях. 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w:t>
      </w:r>
    </w:p>
    <w:p w:rsidR="0013587E" w:rsidRPr="00770E15" w:rsidRDefault="0013587E" w:rsidP="00770E15">
      <w:pPr>
        <w:spacing w:after="0" w:line="240" w:lineRule="auto"/>
        <w:ind w:right="-2" w:firstLine="567"/>
        <w:jc w:val="center"/>
        <w:rPr>
          <w:rFonts w:ascii="Times New Roman" w:hAnsi="Times New Roman" w:cs="Times New Roman"/>
          <w:b/>
          <w:sz w:val="26"/>
          <w:lang w:val="ru-RU"/>
        </w:rPr>
      </w:pPr>
      <w:r w:rsidRPr="00770E15">
        <w:rPr>
          <w:rFonts w:ascii="Times New Roman" w:hAnsi="Times New Roman" w:cs="Times New Roman"/>
          <w:b/>
          <w:sz w:val="26"/>
          <w:lang w:val="ru-RU"/>
        </w:rPr>
        <w:t xml:space="preserve">6. </w:t>
      </w:r>
      <w:r w:rsidRPr="00770E15">
        <w:rPr>
          <w:rFonts w:ascii="Times New Roman" w:hAnsi="Times New Roman" w:cs="Times New Roman"/>
          <w:b/>
          <w:sz w:val="26"/>
          <w:lang w:val="ru-RU"/>
        </w:rPr>
        <w:tab/>
        <w:t>Оценка, ответов и порядок выставления итоговой отметки</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На государственной итоговой аттестации по всем учебным предметам проверяется соответствие уровня подготовки выпускников требованиям государственных образовательных программ, глубина и прочность полученных знаний, практическое их применение.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При проведении государственной итоговой аттестации в форме ЕГЭ используется сто балльная система оценки, в форме ОГЭ результаты в первичных баллах (сумма баллов за правильно выполненные задания экзаменационной работы) РЦОИ переводит в пятибалльную систему оценивания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Рособрнадзор ежегодно устанавливает по каждому общеобразовательному предмету минимальное количество баллов ЕГЭ, подтверждающее освоение выпускником основных 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 (далее – минимальное количество баллов).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w:t>
      </w:r>
      <w:r w:rsidRPr="0013587E">
        <w:rPr>
          <w:rFonts w:ascii="Times New Roman" w:hAnsi="Times New Roman" w:cs="Times New Roman"/>
          <w:sz w:val="26"/>
          <w:lang w:val="ru-RU"/>
        </w:rPr>
        <w:lastRenderedPageBreak/>
        <w:t xml:space="preserve">предметов (русский язык или математика), он допускается повторно к государственной итоговой аттестации по данному предмету в текущем году в дополнительные сроки.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При проведении государственной итоговой аттестации должна быть предусмотрена возможность подачи выпускником апелляции в конфликтную комиссию, создаваемую в установленном порядке, и ознакомления выпускника при рассмотрении апелляции с выполненной им письменной экзаменационной работой.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Выпускник вправе подать </w:t>
      </w:r>
      <w:r w:rsidR="00666310" w:rsidRPr="0013587E">
        <w:rPr>
          <w:rFonts w:ascii="Times New Roman" w:hAnsi="Times New Roman" w:cs="Times New Roman"/>
          <w:sz w:val="26"/>
          <w:lang w:val="ru-RU"/>
        </w:rPr>
        <w:t>апелляцию</w:t>
      </w:r>
      <w:r w:rsidRPr="0013587E">
        <w:rPr>
          <w:rFonts w:ascii="Times New Roman" w:hAnsi="Times New Roman" w:cs="Times New Roman"/>
          <w:sz w:val="26"/>
          <w:lang w:val="ru-RU"/>
        </w:rPr>
        <w:t xml:space="preserve"> как по процедуре проведения экзаменов, так и о </w:t>
      </w:r>
      <w:r w:rsidR="00666310" w:rsidRPr="0013587E">
        <w:rPr>
          <w:rFonts w:ascii="Times New Roman" w:hAnsi="Times New Roman" w:cs="Times New Roman"/>
          <w:sz w:val="26"/>
          <w:lang w:val="ru-RU"/>
        </w:rPr>
        <w:t>несогласии с полученными результатами</w:t>
      </w:r>
      <w:r w:rsidRPr="0013587E">
        <w:rPr>
          <w:rFonts w:ascii="Times New Roman" w:hAnsi="Times New Roman" w:cs="Times New Roman"/>
          <w:sz w:val="26"/>
          <w:lang w:val="ru-RU"/>
        </w:rPr>
        <w:t xml:space="preserve">.  </w:t>
      </w:r>
      <w:r w:rsidR="00666310" w:rsidRPr="0013587E">
        <w:rPr>
          <w:rFonts w:ascii="Times New Roman" w:hAnsi="Times New Roman" w:cs="Times New Roman"/>
          <w:sz w:val="26"/>
          <w:lang w:val="ru-RU"/>
        </w:rPr>
        <w:t>При рассмотрении апелляции проверка</w:t>
      </w:r>
      <w:r w:rsidRPr="0013587E">
        <w:rPr>
          <w:rFonts w:ascii="Times New Roman" w:hAnsi="Times New Roman" w:cs="Times New Roman"/>
          <w:sz w:val="26"/>
          <w:lang w:val="ru-RU"/>
        </w:rPr>
        <w:t xml:space="preserve"> изложенных в ней фактов не может проводиться лицами, принимавшими участие в организации и (или) проведении экзамена по соответствующему общеобразовательному предмету, либо ранее проверявшими экзаменационную работу выпускника, подавшего апелляцию.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w:t>
      </w:r>
    </w:p>
    <w:p w:rsidR="0013587E" w:rsidRPr="00666310" w:rsidRDefault="0013587E" w:rsidP="00666310">
      <w:pPr>
        <w:spacing w:after="0" w:line="240" w:lineRule="auto"/>
        <w:ind w:right="-2" w:firstLine="567"/>
        <w:jc w:val="center"/>
        <w:rPr>
          <w:rFonts w:ascii="Times New Roman" w:hAnsi="Times New Roman" w:cs="Times New Roman"/>
          <w:b/>
          <w:sz w:val="26"/>
          <w:lang w:val="ru-RU"/>
        </w:rPr>
      </w:pPr>
      <w:r w:rsidRPr="00666310">
        <w:rPr>
          <w:rFonts w:ascii="Times New Roman" w:hAnsi="Times New Roman" w:cs="Times New Roman"/>
          <w:b/>
          <w:sz w:val="26"/>
          <w:lang w:val="ru-RU"/>
        </w:rPr>
        <w:t xml:space="preserve">7. </w:t>
      </w:r>
      <w:r w:rsidRPr="00666310">
        <w:rPr>
          <w:rFonts w:ascii="Times New Roman" w:hAnsi="Times New Roman" w:cs="Times New Roman"/>
          <w:b/>
          <w:sz w:val="26"/>
          <w:lang w:val="ru-RU"/>
        </w:rPr>
        <w:tab/>
        <w:t>Порядок выдачи аттестатов об уровне общего образования</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Выпускникам школы, прошедшим государственную итоговую аттестацию, выдается документ государственного образца о соответствующем уровне общего образования </w:t>
      </w:r>
      <w:proofErr w:type="gramStart"/>
      <w:r w:rsidRPr="0013587E">
        <w:rPr>
          <w:rFonts w:ascii="Times New Roman" w:hAnsi="Times New Roman" w:cs="Times New Roman"/>
          <w:sz w:val="26"/>
          <w:lang w:val="ru-RU"/>
        </w:rPr>
        <w:t>согласно приказа</w:t>
      </w:r>
      <w:proofErr w:type="gramEnd"/>
      <w:r w:rsidRPr="0013587E">
        <w:rPr>
          <w:rFonts w:ascii="Times New Roman" w:hAnsi="Times New Roman" w:cs="Times New Roman"/>
          <w:sz w:val="26"/>
          <w:lang w:val="ru-RU"/>
        </w:rPr>
        <w:t xml:space="preserve"> Министерства просвещения Российской Федерации: выпускникам IX класса – аттестат об основном общем образовании, выпускникам XI класса – аттестат о среднем общем образовании, заверенный печатью ОО.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В аттестат об основном общем образовании выставляются итоговые отметки по предметам, которые изучались выпускником в классах второго уровня общего образования.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В аттестат о среднем общем образовании выпускнику, получившему удовлетворительные результаты на государственной итоговой аттестации, выставляются итоговые отметки: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w:t>
      </w:r>
      <w:r w:rsidRPr="0013587E">
        <w:rPr>
          <w:rFonts w:ascii="Times New Roman" w:hAnsi="Times New Roman" w:cs="Times New Roman"/>
          <w:sz w:val="26"/>
          <w:lang w:val="ru-RU"/>
        </w:rPr>
        <w:tab/>
        <w:t xml:space="preserve">по каждому общеобразовательному предмету инвариантной части базисного учебного плана;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w:t>
      </w:r>
      <w:r w:rsidRPr="0013587E">
        <w:rPr>
          <w:rFonts w:ascii="Times New Roman" w:hAnsi="Times New Roman" w:cs="Times New Roman"/>
          <w:sz w:val="26"/>
          <w:lang w:val="ru-RU"/>
        </w:rPr>
        <w:tab/>
        <w:t xml:space="preserve">по каждому общеобразовательному предмету вариативной части учебного плана образовательного учреждения, изучавшемуся выпускником, в случае если на его изучение отводилось по учебному плану образовательного учреждения не менее 64 часов за два учебных года.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Итоговые отметки, за исключением случаев, предусмотренных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общего образования, определяются как среднее арифметическое годовых отметок выпускника за X, XI классы и выставляются в аттестат целыми числами в соответствии с правилами математического округления.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Выпускникам XI класса, прошедшим государственную итоговую аттестацию в форме ЕГЭ, выдается также свидетельство о результатах ЕГЭ (далее - свидетельство). В свидетельство выставляются результаты ЕГЭ по тем общеобразовательным предметам, по которым выпускник набрал количество баллов не ниже минимального.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lastRenderedPageBreak/>
        <w:t xml:space="preserve"> Выпускникам XI класса, являющимся в текущем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Обучающиеся IX классов, не допущенные или не прошедшие ГИА, по усмотрению родителей или законных представителей оставляются на повторное обучение или получают справку об обучении установленного образца. Лицам, получившим справку, через год предоставляется право пройти ГИА в форме экстерната. При этом ранее проходившие ГИА сдают экзамены по тем предметам, по которым в справке выставлены неудовлетворительные отметки.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Выпускникам,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Минобрнауки РФ. В справке указываются экзаменационные и итоговые отметки (в том числе и неудовлетворительные) по всем предметам, изучавшимся в классах соответствующей ступени общего образования. 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 установленных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общего образования.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w:t>
      </w:r>
    </w:p>
    <w:p w:rsidR="0013587E" w:rsidRPr="00666310" w:rsidRDefault="0013587E" w:rsidP="00666310">
      <w:pPr>
        <w:spacing w:after="0" w:line="240" w:lineRule="auto"/>
        <w:ind w:right="-2" w:firstLine="567"/>
        <w:jc w:val="center"/>
        <w:rPr>
          <w:rFonts w:ascii="Times New Roman" w:hAnsi="Times New Roman" w:cs="Times New Roman"/>
          <w:b/>
          <w:sz w:val="26"/>
          <w:lang w:val="ru-RU"/>
        </w:rPr>
      </w:pPr>
      <w:r w:rsidRPr="00666310">
        <w:rPr>
          <w:rFonts w:ascii="Times New Roman" w:hAnsi="Times New Roman" w:cs="Times New Roman"/>
          <w:b/>
          <w:sz w:val="26"/>
          <w:lang w:val="ru-RU"/>
        </w:rPr>
        <w:t xml:space="preserve">8. </w:t>
      </w:r>
      <w:r w:rsidRPr="00666310">
        <w:rPr>
          <w:rFonts w:ascii="Times New Roman" w:hAnsi="Times New Roman" w:cs="Times New Roman"/>
          <w:b/>
          <w:sz w:val="26"/>
          <w:lang w:val="ru-RU"/>
        </w:rPr>
        <w:tab/>
        <w:t>Награждение выпускников</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w:t>
      </w:r>
    </w:p>
    <w:p w:rsidR="0013587E" w:rsidRP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Выпускники XI, получают аттестат с отличием и приложение к нему если имеют итоговые отметки «отлично» по всем учебным предметам учебного плана, изучавшимся на уровне среднего общего образования и получившим в случае прохождения ГИ</w:t>
      </w:r>
      <w:r w:rsidR="00666310">
        <w:rPr>
          <w:rFonts w:ascii="Times New Roman" w:hAnsi="Times New Roman" w:cs="Times New Roman"/>
          <w:sz w:val="26"/>
          <w:lang w:val="ru-RU"/>
        </w:rPr>
        <w:t>А в форме ЕГЭ – не менее 70 ба</w:t>
      </w:r>
      <w:r w:rsidR="003A763B">
        <w:rPr>
          <w:rFonts w:ascii="Times New Roman" w:hAnsi="Times New Roman" w:cs="Times New Roman"/>
          <w:sz w:val="26"/>
          <w:lang w:val="ru-RU"/>
        </w:rPr>
        <w:t>л</w:t>
      </w:r>
      <w:r w:rsidRPr="0013587E">
        <w:rPr>
          <w:rFonts w:ascii="Times New Roman" w:hAnsi="Times New Roman" w:cs="Times New Roman"/>
          <w:sz w:val="26"/>
          <w:lang w:val="ru-RU"/>
        </w:rPr>
        <w:t xml:space="preserve">лов по учебному предмету «Русский язык» и количество баллов не ниже минимального по всем сдаваемым в форме ЕГЭ учебным предметам. </w:t>
      </w:r>
    </w:p>
    <w:p w:rsidR="0013587E" w:rsidRDefault="0013587E" w:rsidP="0013587E">
      <w:pPr>
        <w:spacing w:after="0" w:line="240" w:lineRule="auto"/>
        <w:ind w:right="-2" w:firstLine="567"/>
        <w:jc w:val="both"/>
        <w:rPr>
          <w:rFonts w:ascii="Times New Roman" w:hAnsi="Times New Roman" w:cs="Times New Roman"/>
          <w:sz w:val="26"/>
          <w:lang w:val="ru-RU"/>
        </w:rPr>
      </w:pPr>
      <w:r w:rsidRPr="0013587E">
        <w:rPr>
          <w:rFonts w:ascii="Times New Roman" w:hAnsi="Times New Roman" w:cs="Times New Roman"/>
          <w:sz w:val="26"/>
          <w:lang w:val="ru-RU"/>
        </w:rPr>
        <w:t xml:space="preserve"> Выпускникам IX класса, имеющим годовые, экзаменационные и итоговые отметки </w:t>
      </w:r>
      <w:r w:rsidR="003A763B">
        <w:rPr>
          <w:rFonts w:ascii="Times New Roman" w:hAnsi="Times New Roman" w:cs="Times New Roman"/>
          <w:sz w:val="26"/>
          <w:lang w:val="ru-RU"/>
        </w:rPr>
        <w:t>«</w:t>
      </w:r>
      <w:r w:rsidRPr="0013587E">
        <w:rPr>
          <w:rFonts w:ascii="Times New Roman" w:hAnsi="Times New Roman" w:cs="Times New Roman"/>
          <w:sz w:val="26"/>
          <w:lang w:val="ru-RU"/>
        </w:rPr>
        <w:t>отлично</w:t>
      </w:r>
      <w:r w:rsidR="003A763B">
        <w:rPr>
          <w:rFonts w:ascii="Times New Roman" w:hAnsi="Times New Roman" w:cs="Times New Roman"/>
          <w:sz w:val="26"/>
          <w:lang w:val="ru-RU"/>
        </w:rPr>
        <w:t>»</w:t>
      </w:r>
      <w:r w:rsidRPr="0013587E">
        <w:rPr>
          <w:rFonts w:ascii="Times New Roman" w:hAnsi="Times New Roman" w:cs="Times New Roman"/>
          <w:sz w:val="26"/>
          <w:lang w:val="ru-RU"/>
        </w:rPr>
        <w:t>, выдаётся аттестат об основном общем образовании особого образца.</w:t>
      </w:r>
    </w:p>
    <w:p w:rsidR="003A763B" w:rsidRDefault="003A763B" w:rsidP="0013587E">
      <w:pPr>
        <w:spacing w:after="0" w:line="240" w:lineRule="auto"/>
        <w:ind w:right="-2" w:firstLine="567"/>
        <w:jc w:val="both"/>
        <w:rPr>
          <w:rFonts w:ascii="Times New Roman" w:hAnsi="Times New Roman" w:cs="Times New Roman"/>
          <w:sz w:val="26"/>
          <w:lang w:val="ru-RU"/>
        </w:rPr>
      </w:pPr>
    </w:p>
    <w:p w:rsidR="003A763B" w:rsidRDefault="003A763B" w:rsidP="003A763B">
      <w:pPr>
        <w:spacing w:after="0" w:line="240" w:lineRule="auto"/>
        <w:ind w:right="-2" w:firstLine="567"/>
        <w:jc w:val="center"/>
        <w:rPr>
          <w:rFonts w:ascii="Times New Roman" w:hAnsi="Times New Roman" w:cs="Times New Roman"/>
          <w:b/>
          <w:sz w:val="28"/>
          <w:lang w:val="ru-RU"/>
        </w:rPr>
      </w:pPr>
      <w:r w:rsidRPr="003A763B">
        <w:rPr>
          <w:rFonts w:ascii="Times New Roman" w:hAnsi="Times New Roman" w:cs="Times New Roman"/>
          <w:b/>
          <w:sz w:val="28"/>
          <w:lang w:val="ru-RU"/>
        </w:rPr>
        <w:t xml:space="preserve">9. </w:t>
      </w:r>
      <w:r>
        <w:rPr>
          <w:rFonts w:ascii="Times New Roman" w:hAnsi="Times New Roman" w:cs="Times New Roman"/>
          <w:b/>
          <w:sz w:val="28"/>
          <w:lang w:val="ru-RU"/>
        </w:rPr>
        <w:t xml:space="preserve"> </w:t>
      </w:r>
      <w:r>
        <w:rPr>
          <w:rFonts w:ascii="Times New Roman" w:hAnsi="Times New Roman" w:cs="Times New Roman"/>
          <w:b/>
          <w:sz w:val="28"/>
          <w:lang w:val="ru-RU"/>
        </w:rPr>
        <w:tab/>
      </w:r>
      <w:r w:rsidRPr="003A763B">
        <w:rPr>
          <w:rFonts w:ascii="Times New Roman" w:hAnsi="Times New Roman" w:cs="Times New Roman"/>
          <w:b/>
          <w:sz w:val="28"/>
          <w:lang w:val="ru-RU"/>
        </w:rPr>
        <w:t>Переходной период</w:t>
      </w:r>
      <w:r>
        <w:rPr>
          <w:rFonts w:ascii="Times New Roman" w:hAnsi="Times New Roman" w:cs="Times New Roman"/>
          <w:b/>
          <w:sz w:val="28"/>
          <w:lang w:val="ru-RU"/>
        </w:rPr>
        <w:t xml:space="preserve"> </w:t>
      </w:r>
    </w:p>
    <w:p w:rsidR="003A763B" w:rsidRDefault="003A763B" w:rsidP="003A763B">
      <w:pPr>
        <w:spacing w:after="0" w:line="240" w:lineRule="auto"/>
        <w:ind w:right="-2" w:firstLine="567"/>
        <w:jc w:val="both"/>
        <w:rPr>
          <w:rFonts w:ascii="Times New Roman" w:hAnsi="Times New Roman" w:cs="Times New Roman"/>
          <w:sz w:val="26"/>
          <w:lang w:val="ru-RU"/>
        </w:rPr>
      </w:pPr>
      <w:r>
        <w:rPr>
          <w:rFonts w:ascii="Times New Roman" w:hAnsi="Times New Roman" w:cs="Times New Roman"/>
          <w:sz w:val="28"/>
          <w:lang w:val="ru-RU"/>
        </w:rPr>
        <w:t xml:space="preserve">На время переходного периода администрация школы и выпускники </w:t>
      </w:r>
      <w:r w:rsidRPr="0013587E">
        <w:rPr>
          <w:rFonts w:ascii="Times New Roman" w:hAnsi="Times New Roman" w:cs="Times New Roman"/>
          <w:sz w:val="26"/>
          <w:lang w:val="ru-RU"/>
        </w:rPr>
        <w:t>IX</w:t>
      </w:r>
      <w:r w:rsidRPr="003A763B">
        <w:rPr>
          <w:rFonts w:ascii="Times New Roman" w:hAnsi="Times New Roman" w:cs="Times New Roman"/>
          <w:sz w:val="26"/>
          <w:lang w:val="ru-RU"/>
        </w:rPr>
        <w:t xml:space="preserve"> </w:t>
      </w:r>
      <w:r>
        <w:rPr>
          <w:rFonts w:ascii="Times New Roman" w:hAnsi="Times New Roman" w:cs="Times New Roman"/>
          <w:sz w:val="26"/>
          <w:lang w:val="ru-RU"/>
        </w:rPr>
        <w:t xml:space="preserve">и </w:t>
      </w:r>
      <w:r w:rsidRPr="0013587E">
        <w:rPr>
          <w:rFonts w:ascii="Times New Roman" w:hAnsi="Times New Roman" w:cs="Times New Roman"/>
          <w:sz w:val="26"/>
          <w:lang w:val="ru-RU"/>
        </w:rPr>
        <w:t>XI класс</w:t>
      </w:r>
      <w:r>
        <w:rPr>
          <w:rFonts w:ascii="Times New Roman" w:hAnsi="Times New Roman" w:cs="Times New Roman"/>
          <w:sz w:val="26"/>
          <w:lang w:val="ru-RU"/>
        </w:rPr>
        <w:t>ов руководствуются</w:t>
      </w:r>
      <w:r w:rsidRPr="00214F05">
        <w:rPr>
          <w:rFonts w:ascii="Times New Roman" w:hAnsi="Times New Roman" w:cs="Times New Roman"/>
          <w:sz w:val="26"/>
          <w:lang w:val="ru-RU"/>
        </w:rPr>
        <w:t xml:space="preserve"> Приказ</w:t>
      </w:r>
      <w:r>
        <w:rPr>
          <w:rFonts w:ascii="Times New Roman" w:hAnsi="Times New Roman" w:cs="Times New Roman"/>
          <w:sz w:val="26"/>
          <w:lang w:val="ru-RU"/>
        </w:rPr>
        <w:t>ом</w:t>
      </w:r>
      <w:r w:rsidRPr="00214F05">
        <w:rPr>
          <w:rFonts w:ascii="Times New Roman" w:hAnsi="Times New Roman" w:cs="Times New Roman"/>
          <w:sz w:val="26"/>
          <w:lang w:val="ru-RU"/>
        </w:rPr>
        <w:t xml:space="preserve"> Министерства просвещения РФ и Федеральной службы по надзору в сфере</w:t>
      </w:r>
      <w:r>
        <w:rPr>
          <w:rFonts w:ascii="Times New Roman" w:hAnsi="Times New Roman" w:cs="Times New Roman"/>
          <w:sz w:val="26"/>
          <w:lang w:val="ru-RU"/>
        </w:rPr>
        <w:t xml:space="preserve"> </w:t>
      </w:r>
      <w:r w:rsidRPr="00214F05">
        <w:rPr>
          <w:rFonts w:ascii="Times New Roman" w:hAnsi="Times New Roman" w:cs="Times New Roman"/>
          <w:sz w:val="26"/>
          <w:lang w:val="ru-RU"/>
        </w:rPr>
        <w:t>образования и науки от</w:t>
      </w:r>
      <w:r>
        <w:rPr>
          <w:rFonts w:ascii="Times New Roman" w:hAnsi="Times New Roman" w:cs="Times New Roman"/>
          <w:sz w:val="26"/>
          <w:lang w:val="ru-RU"/>
        </w:rPr>
        <w:t xml:space="preserve"> </w:t>
      </w:r>
      <w:r w:rsidRPr="00214F05">
        <w:rPr>
          <w:rFonts w:ascii="Times New Roman" w:hAnsi="Times New Roman" w:cs="Times New Roman"/>
          <w:sz w:val="26"/>
          <w:lang w:val="ru-RU"/>
        </w:rPr>
        <w:t>22 февраля</w:t>
      </w:r>
      <w:r>
        <w:rPr>
          <w:rFonts w:ascii="Times New Roman" w:hAnsi="Times New Roman" w:cs="Times New Roman"/>
          <w:sz w:val="26"/>
          <w:lang w:val="ru-RU"/>
        </w:rPr>
        <w:t xml:space="preserve"> </w:t>
      </w:r>
      <w:r w:rsidRPr="00214F05">
        <w:rPr>
          <w:rFonts w:ascii="Times New Roman" w:hAnsi="Times New Roman" w:cs="Times New Roman"/>
          <w:sz w:val="26"/>
          <w:lang w:val="ru-RU"/>
        </w:rPr>
        <w:t xml:space="preserve">2023 г. N 131/274 </w:t>
      </w:r>
      <w:r>
        <w:rPr>
          <w:rFonts w:ascii="Times New Roman" w:hAnsi="Times New Roman" w:cs="Times New Roman"/>
          <w:sz w:val="26"/>
          <w:lang w:val="ru-RU"/>
        </w:rPr>
        <w:t>«</w:t>
      </w:r>
      <w:r w:rsidRPr="00214F05">
        <w:rPr>
          <w:rFonts w:ascii="Times New Roman" w:hAnsi="Times New Roman" w:cs="Times New Roman"/>
          <w:sz w:val="26"/>
          <w:lang w:val="ru-RU"/>
        </w:rPr>
        <w:t>Об утверждении особенностей</w:t>
      </w:r>
      <w:r>
        <w:rPr>
          <w:rFonts w:ascii="Times New Roman" w:hAnsi="Times New Roman" w:cs="Times New Roman"/>
          <w:sz w:val="26"/>
          <w:lang w:val="ru-RU"/>
        </w:rPr>
        <w:t xml:space="preserve"> </w:t>
      </w:r>
      <w:r w:rsidRPr="00214F05">
        <w:rPr>
          <w:rFonts w:ascii="Times New Roman" w:hAnsi="Times New Roman" w:cs="Times New Roman"/>
          <w:sz w:val="26"/>
          <w:lang w:val="ru-RU"/>
        </w:rPr>
        <w:t>проведения государственной итоговой аттестации по образовательным программам</w:t>
      </w:r>
      <w:r>
        <w:rPr>
          <w:rFonts w:ascii="Times New Roman" w:hAnsi="Times New Roman" w:cs="Times New Roman"/>
          <w:sz w:val="26"/>
          <w:lang w:val="ru-RU"/>
        </w:rPr>
        <w:t xml:space="preserve"> </w:t>
      </w:r>
      <w:r w:rsidRPr="00214F05">
        <w:rPr>
          <w:rFonts w:ascii="Times New Roman" w:hAnsi="Times New Roman" w:cs="Times New Roman"/>
          <w:sz w:val="26"/>
          <w:lang w:val="ru-RU"/>
        </w:rPr>
        <w:t>основного общего и среднего общего образования, формы проведения государственной</w:t>
      </w:r>
      <w:r>
        <w:rPr>
          <w:rFonts w:ascii="Times New Roman" w:hAnsi="Times New Roman" w:cs="Times New Roman"/>
          <w:sz w:val="26"/>
          <w:lang w:val="ru-RU"/>
        </w:rPr>
        <w:t xml:space="preserve"> </w:t>
      </w:r>
      <w:r w:rsidRPr="00214F05">
        <w:rPr>
          <w:rFonts w:ascii="Times New Roman" w:hAnsi="Times New Roman" w:cs="Times New Roman"/>
          <w:sz w:val="26"/>
          <w:lang w:val="ru-RU"/>
        </w:rPr>
        <w:t>итоговой аттестации и условий допуска к ней в</w:t>
      </w:r>
      <w:r>
        <w:rPr>
          <w:rFonts w:ascii="Times New Roman" w:hAnsi="Times New Roman" w:cs="Times New Roman"/>
          <w:sz w:val="26"/>
          <w:lang w:val="ru-RU"/>
        </w:rPr>
        <w:t xml:space="preserve"> </w:t>
      </w:r>
      <w:r w:rsidRPr="00214F05">
        <w:rPr>
          <w:rFonts w:ascii="Times New Roman" w:hAnsi="Times New Roman" w:cs="Times New Roman"/>
          <w:sz w:val="26"/>
          <w:lang w:val="ru-RU"/>
        </w:rPr>
        <w:t>2022/23, 2023/24, 2024/25, 2025/26 учебных</w:t>
      </w:r>
      <w:r>
        <w:rPr>
          <w:rFonts w:ascii="Times New Roman" w:hAnsi="Times New Roman" w:cs="Times New Roman"/>
          <w:sz w:val="26"/>
          <w:lang w:val="ru-RU"/>
        </w:rPr>
        <w:t xml:space="preserve"> </w:t>
      </w:r>
      <w:r w:rsidRPr="00214F05">
        <w:rPr>
          <w:rFonts w:ascii="Times New Roman" w:hAnsi="Times New Roman" w:cs="Times New Roman"/>
          <w:sz w:val="26"/>
          <w:lang w:val="ru-RU"/>
        </w:rPr>
        <w:t>годах</w:t>
      </w:r>
      <w:r>
        <w:rPr>
          <w:rFonts w:ascii="Times New Roman" w:hAnsi="Times New Roman" w:cs="Times New Roman"/>
          <w:sz w:val="26"/>
          <w:lang w:val="ru-RU"/>
        </w:rPr>
        <w:t>», а также нормативными актами Министерства образования и науки Запорожской ВГА</w:t>
      </w:r>
      <w:r w:rsidR="003710BE">
        <w:rPr>
          <w:rFonts w:ascii="Times New Roman" w:hAnsi="Times New Roman" w:cs="Times New Roman"/>
          <w:sz w:val="26"/>
          <w:lang w:val="ru-RU"/>
        </w:rPr>
        <w:t>.</w:t>
      </w:r>
    </w:p>
    <w:p w:rsidR="003A763B" w:rsidRPr="003A763B" w:rsidRDefault="003A763B" w:rsidP="003A763B">
      <w:pPr>
        <w:spacing w:after="0" w:line="240" w:lineRule="auto"/>
        <w:ind w:right="-2" w:firstLine="567"/>
        <w:rPr>
          <w:rFonts w:ascii="Times New Roman" w:hAnsi="Times New Roman" w:cs="Times New Roman"/>
          <w:sz w:val="28"/>
          <w:lang w:val="ru-RU"/>
        </w:rPr>
      </w:pPr>
    </w:p>
    <w:sectPr w:rsidR="003A763B" w:rsidRPr="003A763B" w:rsidSect="00C2317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A0FBD"/>
    <w:multiLevelType w:val="hybridMultilevel"/>
    <w:tmpl w:val="2800DAC4"/>
    <w:lvl w:ilvl="0" w:tplc="C5B0651A">
      <w:start w:val="1"/>
      <w:numFmt w:val="decimal"/>
      <w:lvlText w:val="%1."/>
      <w:lvlJc w:val="left"/>
      <w:pPr>
        <w:ind w:left="1413" w:hanging="4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1DF2714E"/>
    <w:multiLevelType w:val="multilevel"/>
    <w:tmpl w:val="625E110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232C1736"/>
    <w:multiLevelType w:val="multilevel"/>
    <w:tmpl w:val="372AD580"/>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sz w:val="28"/>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15:restartNumberingAfterBreak="0">
    <w:nsid w:val="2842178B"/>
    <w:multiLevelType w:val="hybridMultilevel"/>
    <w:tmpl w:val="BA48F388"/>
    <w:lvl w:ilvl="0" w:tplc="432676FE">
      <w:start w:val="1"/>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F46218">
      <w:start w:val="1"/>
      <w:numFmt w:val="lowerLetter"/>
      <w:lvlText w:val="%2"/>
      <w:lvlJc w:val="left"/>
      <w:pPr>
        <w:ind w:left="1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7AC4A4">
      <w:start w:val="1"/>
      <w:numFmt w:val="lowerRoman"/>
      <w:lvlText w:val="%3"/>
      <w:lvlJc w:val="left"/>
      <w:pPr>
        <w:ind w:left="2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2C7972">
      <w:start w:val="1"/>
      <w:numFmt w:val="decimal"/>
      <w:lvlText w:val="%4"/>
      <w:lvlJc w:val="left"/>
      <w:pPr>
        <w:ind w:left="3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88405A">
      <w:start w:val="1"/>
      <w:numFmt w:val="lowerLetter"/>
      <w:lvlText w:val="%5"/>
      <w:lvlJc w:val="left"/>
      <w:pPr>
        <w:ind w:left="4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AE8542">
      <w:start w:val="1"/>
      <w:numFmt w:val="lowerRoman"/>
      <w:lvlText w:val="%6"/>
      <w:lvlJc w:val="left"/>
      <w:pPr>
        <w:ind w:left="4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D06832">
      <w:start w:val="1"/>
      <w:numFmt w:val="decimal"/>
      <w:lvlText w:val="%7"/>
      <w:lvlJc w:val="left"/>
      <w:pPr>
        <w:ind w:left="5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A40344">
      <w:start w:val="1"/>
      <w:numFmt w:val="lowerLetter"/>
      <w:lvlText w:val="%8"/>
      <w:lvlJc w:val="left"/>
      <w:pPr>
        <w:ind w:left="6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688144">
      <w:start w:val="1"/>
      <w:numFmt w:val="lowerRoman"/>
      <w:lvlText w:val="%9"/>
      <w:lvlJc w:val="left"/>
      <w:pPr>
        <w:ind w:left="6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CE0DC7"/>
    <w:rsid w:val="00023D2F"/>
    <w:rsid w:val="000A5C97"/>
    <w:rsid w:val="000B0C41"/>
    <w:rsid w:val="000B1BA2"/>
    <w:rsid w:val="000D154E"/>
    <w:rsid w:val="00110D47"/>
    <w:rsid w:val="0013587E"/>
    <w:rsid w:val="00154187"/>
    <w:rsid w:val="00163757"/>
    <w:rsid w:val="001B4370"/>
    <w:rsid w:val="001F664F"/>
    <w:rsid w:val="00214F05"/>
    <w:rsid w:val="0023002C"/>
    <w:rsid w:val="002D57CF"/>
    <w:rsid w:val="00336DE7"/>
    <w:rsid w:val="0035125B"/>
    <w:rsid w:val="00357C3C"/>
    <w:rsid w:val="003710BE"/>
    <w:rsid w:val="003936BE"/>
    <w:rsid w:val="003A763B"/>
    <w:rsid w:val="004102B3"/>
    <w:rsid w:val="00412FCF"/>
    <w:rsid w:val="005022E9"/>
    <w:rsid w:val="00552777"/>
    <w:rsid w:val="005D48D1"/>
    <w:rsid w:val="00627000"/>
    <w:rsid w:val="00666310"/>
    <w:rsid w:val="006731E9"/>
    <w:rsid w:val="00673E8B"/>
    <w:rsid w:val="00683FE8"/>
    <w:rsid w:val="0069553C"/>
    <w:rsid w:val="006D21C5"/>
    <w:rsid w:val="007000EB"/>
    <w:rsid w:val="00770E15"/>
    <w:rsid w:val="007C11C1"/>
    <w:rsid w:val="00826D50"/>
    <w:rsid w:val="008B5157"/>
    <w:rsid w:val="008F3F13"/>
    <w:rsid w:val="009605AC"/>
    <w:rsid w:val="00970CD0"/>
    <w:rsid w:val="00996B6D"/>
    <w:rsid w:val="00A70D3A"/>
    <w:rsid w:val="00AA0899"/>
    <w:rsid w:val="00AE54C5"/>
    <w:rsid w:val="00AF53ED"/>
    <w:rsid w:val="00BE5910"/>
    <w:rsid w:val="00BF3419"/>
    <w:rsid w:val="00C23170"/>
    <w:rsid w:val="00C33C63"/>
    <w:rsid w:val="00CE0DC7"/>
    <w:rsid w:val="00D03230"/>
    <w:rsid w:val="00D13B49"/>
    <w:rsid w:val="00D676D9"/>
    <w:rsid w:val="00D923CE"/>
    <w:rsid w:val="00DB4294"/>
    <w:rsid w:val="00DE5D0C"/>
    <w:rsid w:val="00E754D0"/>
    <w:rsid w:val="00EC3293"/>
    <w:rsid w:val="00FD0D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E93A"/>
  <w15:docId w15:val="{7B90AEAA-34B4-448F-9E40-CE4796D5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63B"/>
  </w:style>
  <w:style w:type="paragraph" w:styleId="1">
    <w:name w:val="heading 1"/>
    <w:basedOn w:val="a"/>
    <w:next w:val="a"/>
    <w:link w:val="10"/>
    <w:uiPriority w:val="9"/>
    <w:qFormat/>
    <w:rsid w:val="006955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0DC7"/>
    <w:pPr>
      <w:spacing w:after="0" w:line="240" w:lineRule="auto"/>
      <w:ind w:left="357" w:hanging="357"/>
      <w:jc w:val="center"/>
    </w:pPr>
    <w:rPr>
      <w:rFonts w:eastAsiaTheme="minorHAnsi"/>
      <w:lang w:eastAsia="en-US"/>
    </w:rPr>
  </w:style>
  <w:style w:type="paragraph" w:styleId="a4">
    <w:name w:val="Balloon Text"/>
    <w:basedOn w:val="a"/>
    <w:link w:val="a5"/>
    <w:uiPriority w:val="99"/>
    <w:semiHidden/>
    <w:unhideWhenUsed/>
    <w:rsid w:val="00CE0D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0DC7"/>
    <w:rPr>
      <w:rFonts w:ascii="Tahoma" w:hAnsi="Tahoma" w:cs="Tahoma"/>
      <w:sz w:val="16"/>
      <w:szCs w:val="16"/>
    </w:rPr>
  </w:style>
  <w:style w:type="paragraph" w:styleId="a6">
    <w:name w:val="List Paragraph"/>
    <w:basedOn w:val="a"/>
    <w:uiPriority w:val="34"/>
    <w:qFormat/>
    <w:rsid w:val="00826D50"/>
    <w:pPr>
      <w:ind w:left="720"/>
      <w:contextualSpacing/>
    </w:pPr>
    <w:rPr>
      <w:lang w:val="ru-RU" w:eastAsia="ru-RU"/>
    </w:rPr>
  </w:style>
  <w:style w:type="paragraph" w:styleId="a7">
    <w:name w:val="caption"/>
    <w:basedOn w:val="a"/>
    <w:qFormat/>
    <w:rsid w:val="00826D50"/>
    <w:pPr>
      <w:spacing w:after="0" w:line="240" w:lineRule="auto"/>
      <w:jc w:val="center"/>
    </w:pPr>
    <w:rPr>
      <w:rFonts w:ascii="Times New Roman" w:eastAsia="Times New Roman" w:hAnsi="Times New Roman" w:cs="Times New Roman"/>
      <w:b/>
      <w:sz w:val="28"/>
      <w:szCs w:val="20"/>
      <w:u w:val="single"/>
      <w:lang w:val="ru-RU" w:eastAsia="ru-RU"/>
    </w:rPr>
  </w:style>
  <w:style w:type="table" w:styleId="a8">
    <w:name w:val="Table Grid"/>
    <w:basedOn w:val="a1"/>
    <w:uiPriority w:val="59"/>
    <w:rsid w:val="00826D50"/>
    <w:pPr>
      <w:spacing w:after="0" w:line="240"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996B6D"/>
    <w:pPr>
      <w:spacing w:after="0" w:line="240"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9553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3CF0A056D8F31749B054D1A82A4289140080318300FDFDB84856D08EB7097F04F2940B5F37A94102AC757E0617BDE62CA017F2D696051D7859i1N" TargetMode="External"/><Relationship Id="rId3" Type="http://schemas.openxmlformats.org/officeDocument/2006/relationships/settings" Target="settings.xml"/><Relationship Id="rId7" Type="http://schemas.openxmlformats.org/officeDocument/2006/relationships/hyperlink" Target="consultantplus://offline/ref%3D3CF0A056D8F31749B054D1A82A4289140080318300FDFDB84856D08EB7097F04F2940B5F37A94102AC757E0617BDE62CA017F2D696051D7859i1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3D3CF0A056D8F31749B054D1A82A4289140080318300FDFDB84856D08EB7097F04F2940B5F37A94102AC757E0617BDE62CA017F2D696051D7859i1N" TargetMode="External"/><Relationship Id="rId4" Type="http://schemas.openxmlformats.org/officeDocument/2006/relationships/webSettings" Target="webSettings.xml"/><Relationship Id="rId9" Type="http://schemas.openxmlformats.org/officeDocument/2006/relationships/hyperlink" Target="consultantplus://offline/ref%3D3CF0A056D8F31749B054D1A82A4289140080318300FDFDB84856D08EB7097F04F2940B5F37A94102AC757E0617BDE62CA017F2D696051D7859i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Pages>
  <Words>3119</Words>
  <Characters>17780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50</cp:revision>
  <dcterms:created xsi:type="dcterms:W3CDTF">2023-02-01T12:06:00Z</dcterms:created>
  <dcterms:modified xsi:type="dcterms:W3CDTF">2023-12-25T07:15:00Z</dcterms:modified>
</cp:coreProperties>
</file>